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8D" w:rsidRDefault="003E3B8D" w:rsidP="003E3B8D">
      <w:pPr>
        <w:jc w:val="center"/>
        <w:rPr>
          <w:rFonts w:ascii="黑体" w:eastAsia="黑体"/>
          <w:sz w:val="22"/>
          <w:szCs w:val="22"/>
        </w:rPr>
      </w:pPr>
    </w:p>
    <w:p w:rsidR="003E3B8D" w:rsidRDefault="003E3B8D" w:rsidP="003E3B8D">
      <w:pPr>
        <w:jc w:val="center"/>
        <w:rPr>
          <w:rFonts w:ascii="黑体" w:eastAsia="黑体"/>
          <w:sz w:val="44"/>
          <w:szCs w:val="44"/>
        </w:rPr>
      </w:pPr>
    </w:p>
    <w:p w:rsidR="003E3B8D" w:rsidRDefault="003E3B8D" w:rsidP="003E3B8D">
      <w:pPr>
        <w:jc w:val="center"/>
        <w:rPr>
          <w:rFonts w:ascii="新宋体" w:eastAsia="新宋体" w:hAnsi="新宋体"/>
          <w:b/>
          <w:color w:val="FF0000"/>
          <w:spacing w:val="80"/>
          <w:w w:val="80"/>
          <w:sz w:val="120"/>
          <w:szCs w:val="120"/>
        </w:rPr>
      </w:pPr>
      <w:r>
        <w:rPr>
          <w:rFonts w:ascii="新宋体" w:eastAsia="新宋体" w:hAnsi="新宋体" w:hint="eastAsia"/>
          <w:b/>
          <w:color w:val="FF0000"/>
          <w:spacing w:val="80"/>
          <w:w w:val="80"/>
          <w:sz w:val="120"/>
          <w:szCs w:val="120"/>
        </w:rPr>
        <w:t>辽宁省律师协会</w:t>
      </w:r>
    </w:p>
    <w:p w:rsidR="003E3B8D" w:rsidRDefault="003E3B8D" w:rsidP="003E3B8D">
      <w:pPr>
        <w:rPr>
          <w:rFonts w:ascii="黑体" w:eastAsia="黑体"/>
          <w:sz w:val="44"/>
          <w:szCs w:val="44"/>
        </w:rPr>
      </w:pPr>
    </w:p>
    <w:p w:rsidR="003E3B8D" w:rsidRDefault="003E3B8D" w:rsidP="003E3B8D">
      <w:pPr>
        <w:pBdr>
          <w:bottom w:val="single" w:sz="18" w:space="1" w:color="FF0000"/>
        </w:pBdr>
        <w:jc w:val="center"/>
        <w:rPr>
          <w:rFonts w:ascii="Times New Roman" w:eastAsia="仿宋_GB2312" w:hAnsi="Times New Roman"/>
          <w:sz w:val="32"/>
          <w:szCs w:val="32"/>
        </w:rPr>
      </w:pPr>
      <w:r>
        <w:rPr>
          <w:rFonts w:ascii="Times New Roman" w:eastAsia="仿宋_GB2312" w:hAnsi="Times New Roman"/>
          <w:sz w:val="32"/>
          <w:szCs w:val="32"/>
        </w:rPr>
        <w:t>辽律发〔</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hint="eastAsia"/>
          <w:sz w:val="32"/>
          <w:szCs w:val="32"/>
        </w:rPr>
        <w:t xml:space="preserve"> 23</w:t>
      </w:r>
      <w:r>
        <w:rPr>
          <w:rFonts w:ascii="Times New Roman" w:eastAsia="仿宋_GB2312" w:hAnsi="Times New Roman"/>
          <w:sz w:val="32"/>
          <w:szCs w:val="32"/>
        </w:rPr>
        <w:t>号</w:t>
      </w:r>
    </w:p>
    <w:p w:rsidR="003E3B8D" w:rsidRDefault="003E3B8D" w:rsidP="003E3B8D">
      <w:pPr>
        <w:adjustRightInd w:val="0"/>
        <w:snapToGrid w:val="0"/>
        <w:jc w:val="center"/>
        <w:rPr>
          <w:rFonts w:ascii="黑体" w:eastAsia="黑体"/>
          <w:sz w:val="44"/>
          <w:szCs w:val="44"/>
        </w:rPr>
      </w:pPr>
    </w:p>
    <w:p w:rsidR="003E3B8D" w:rsidRDefault="003E3B8D" w:rsidP="003E3B8D">
      <w:pPr>
        <w:pStyle w:val="3"/>
        <w:shd w:val="clear" w:color="auto" w:fill="FFFFFF"/>
        <w:autoSpaceDE w:val="0"/>
        <w:spacing w:before="0" w:beforeAutospacing="0" w:after="0" w:afterAutospacing="0"/>
        <w:jc w:val="center"/>
        <w:rPr>
          <w:rFonts w:ascii="黑体" w:eastAsia="黑体" w:cs="黑体" w:hint="default"/>
          <w:b w:val="0"/>
          <w:bCs w:val="0"/>
          <w:sz w:val="44"/>
          <w:szCs w:val="44"/>
          <w:shd w:val="clear" w:color="auto" w:fill="FFFFFF"/>
        </w:rPr>
      </w:pPr>
      <w:r>
        <w:rPr>
          <w:rFonts w:ascii="黑体" w:eastAsia="黑体" w:cs="黑体"/>
          <w:b w:val="0"/>
          <w:bCs w:val="0"/>
          <w:sz w:val="44"/>
          <w:szCs w:val="44"/>
          <w:shd w:val="clear" w:color="auto" w:fill="FFFFFF"/>
        </w:rPr>
        <w:t>关于公开选聘辽宁省律师协会第十届理事会</w:t>
      </w:r>
    </w:p>
    <w:p w:rsidR="003E3B8D" w:rsidRDefault="003E3B8D" w:rsidP="003E3B8D">
      <w:pPr>
        <w:pStyle w:val="3"/>
        <w:shd w:val="clear" w:color="auto" w:fill="FFFFFF"/>
        <w:autoSpaceDE w:val="0"/>
        <w:spacing w:before="0" w:beforeAutospacing="0" w:after="0" w:afterAutospacing="0"/>
        <w:jc w:val="center"/>
        <w:rPr>
          <w:rFonts w:ascii="黑体" w:eastAsia="黑体" w:cs="黑体" w:hint="default"/>
          <w:b w:val="0"/>
          <w:bCs w:val="0"/>
          <w:sz w:val="44"/>
          <w:szCs w:val="44"/>
          <w:shd w:val="clear" w:color="auto" w:fill="FFFFFF"/>
        </w:rPr>
      </w:pPr>
      <w:r>
        <w:rPr>
          <w:rFonts w:ascii="黑体" w:eastAsia="黑体" w:cs="黑体"/>
          <w:b w:val="0"/>
          <w:bCs w:val="0"/>
          <w:sz w:val="44"/>
          <w:szCs w:val="44"/>
          <w:shd w:val="clear" w:color="auto" w:fill="FFFFFF"/>
        </w:rPr>
        <w:t>专门委员会和专业委员会组成人员的通知</w:t>
      </w:r>
    </w:p>
    <w:p w:rsidR="003E3B8D" w:rsidRDefault="003E3B8D" w:rsidP="003E3B8D">
      <w:pPr>
        <w:shd w:val="clear" w:color="auto" w:fill="FFFFFF"/>
        <w:autoSpaceDE w:val="0"/>
        <w:jc w:val="left"/>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 xml:space="preserve"> </w:t>
      </w:r>
    </w:p>
    <w:p w:rsidR="003E3B8D" w:rsidRDefault="003E3B8D" w:rsidP="003E3B8D">
      <w:pPr>
        <w:shd w:val="clear" w:color="auto" w:fill="FFFFFF"/>
        <w:autoSpaceDE w:val="0"/>
        <w:rPr>
          <w:rFonts w:ascii="Times New Roman" w:eastAsia="仿宋" w:hAnsi="Times New Roman"/>
          <w:sz w:val="32"/>
          <w:szCs w:val="32"/>
          <w:shd w:val="clear" w:color="auto" w:fill="FFFFFF"/>
        </w:rPr>
      </w:pPr>
      <w:r>
        <w:rPr>
          <w:rFonts w:ascii="仿宋" w:eastAsia="仿宋" w:hAnsi="仿宋" w:cs="仿宋" w:hint="eastAsia"/>
          <w:kern w:val="0"/>
          <w:sz w:val="32"/>
          <w:szCs w:val="32"/>
          <w:shd w:val="clear" w:color="auto" w:fill="FFFFFF"/>
        </w:rPr>
        <w:t>各市律师协会，各律师事务所：</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仿宋" w:eastAsia="仿宋" w:hAnsi="仿宋" w:cs="仿宋" w:hint="eastAsia"/>
          <w:sz w:val="32"/>
          <w:szCs w:val="32"/>
          <w:shd w:val="clear" w:color="auto" w:fill="FFFFFF"/>
        </w:rPr>
        <w:t>经研究，省律师协会拟通过公开选聘方式选任第十届理事会各专门委员会和专业委员会（以下简称“两专委”）组成人员，现就有关事项通知如下。</w:t>
      </w:r>
      <w:r>
        <w:rPr>
          <w:rFonts w:ascii="Times New Roman" w:eastAsia="仿宋" w:hAnsi="Times New Roman"/>
          <w:sz w:val="32"/>
          <w:szCs w:val="32"/>
          <w:shd w:val="clear" w:color="auto" w:fill="FFFFFF"/>
        </w:rPr>
        <w:t xml:space="preserve"> </w:t>
      </w:r>
    </w:p>
    <w:p w:rsidR="003E3B8D" w:rsidRDefault="003E3B8D" w:rsidP="003E3B8D">
      <w:pPr>
        <w:pStyle w:val="a5"/>
        <w:shd w:val="clear" w:color="auto" w:fill="FFFFFF"/>
        <w:autoSpaceDE w:val="0"/>
        <w:spacing w:before="0" w:beforeAutospacing="0" w:after="0" w:afterAutospacing="0"/>
        <w:ind w:firstLineChars="200"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一、选聘职位</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仿宋" w:eastAsia="仿宋" w:hAnsi="仿宋" w:cs="仿宋" w:hint="eastAsia"/>
          <w:sz w:val="32"/>
          <w:szCs w:val="32"/>
          <w:shd w:val="clear" w:color="auto" w:fill="FFFFFF"/>
        </w:rPr>
        <w:t>省律师协会第十届理事会拟设置</w:t>
      </w:r>
      <w:r>
        <w:rPr>
          <w:rFonts w:ascii="Times New Roman" w:eastAsia="仿宋" w:hAnsi="Times New Roman"/>
          <w:sz w:val="32"/>
          <w:szCs w:val="32"/>
          <w:shd w:val="clear" w:color="auto" w:fill="FFFFFF"/>
        </w:rPr>
        <w:t>22</w:t>
      </w:r>
      <w:r>
        <w:rPr>
          <w:rFonts w:ascii="仿宋" w:eastAsia="仿宋" w:hAnsi="仿宋" w:cs="仿宋" w:hint="eastAsia"/>
          <w:sz w:val="32"/>
          <w:szCs w:val="32"/>
          <w:shd w:val="clear" w:color="auto" w:fill="FFFFFF"/>
        </w:rPr>
        <w:t>个专门委员会和</w:t>
      </w:r>
      <w:r>
        <w:rPr>
          <w:rFonts w:ascii="Times New Roman" w:eastAsia="仿宋" w:hAnsi="Times New Roman"/>
          <w:sz w:val="32"/>
          <w:szCs w:val="32"/>
          <w:shd w:val="clear" w:color="auto" w:fill="FFFFFF"/>
        </w:rPr>
        <w:t>20</w:t>
      </w:r>
      <w:r>
        <w:rPr>
          <w:rFonts w:ascii="仿宋" w:eastAsia="仿宋" w:hAnsi="仿宋" w:cs="仿宋" w:hint="eastAsia"/>
          <w:sz w:val="32"/>
          <w:szCs w:val="32"/>
          <w:shd w:val="clear" w:color="auto" w:fill="FFFFFF"/>
        </w:rPr>
        <w:t>个专业委员会（详见附件</w:t>
      </w:r>
      <w:r>
        <w:rPr>
          <w:rFonts w:ascii="Times New Roman" w:eastAsia="仿宋" w:hAnsi="Times New Roman"/>
          <w:sz w:val="32"/>
          <w:szCs w:val="32"/>
          <w:shd w:val="clear" w:color="auto" w:fill="FFFFFF"/>
        </w:rPr>
        <w:t>1</w:t>
      </w:r>
      <w:r>
        <w:rPr>
          <w:rFonts w:ascii="仿宋" w:eastAsia="仿宋" w:hAnsi="仿宋" w:cs="仿宋" w:hint="eastAsia"/>
          <w:sz w:val="32"/>
          <w:szCs w:val="32"/>
          <w:shd w:val="clear" w:color="auto" w:fill="FFFFFF"/>
        </w:rPr>
        <w:t>），选聘职位包括主任、副主任、秘书长、委员。</w:t>
      </w:r>
    </w:p>
    <w:p w:rsidR="003E3B8D" w:rsidRDefault="003E3B8D" w:rsidP="003E3B8D">
      <w:pPr>
        <w:pStyle w:val="a5"/>
        <w:shd w:val="clear" w:color="auto" w:fill="FFFFFF"/>
        <w:autoSpaceDE w:val="0"/>
        <w:spacing w:before="0" w:beforeAutospacing="0" w:after="0" w:afterAutospacing="0"/>
        <w:ind w:firstLineChars="200"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二、报名条件</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仿宋" w:eastAsia="仿宋" w:hAnsi="仿宋" w:cs="仿宋" w:hint="eastAsia"/>
          <w:sz w:val="32"/>
          <w:szCs w:val="32"/>
          <w:shd w:val="clear" w:color="auto" w:fill="FFFFFF"/>
        </w:rPr>
        <w:t>拥护中国共产党领导，拥护社会主义法治，遵守宪法和法律，恪守职业道德和执业规范，具有较高的政治素养；</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lastRenderedPageBreak/>
        <w:t>2.</w:t>
      </w:r>
      <w:r>
        <w:rPr>
          <w:rFonts w:ascii="仿宋" w:eastAsia="仿宋" w:hAnsi="仿宋" w:cs="仿宋" w:hint="eastAsia"/>
          <w:sz w:val="32"/>
          <w:szCs w:val="32"/>
          <w:shd w:val="clear" w:color="auto" w:fill="FFFFFF"/>
        </w:rPr>
        <w:t>关心行业发展，支持行业活动，自愿投入与岗位要求相适应的履职时间，具有较强的组织管理能力；</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仿宋" w:eastAsia="仿宋" w:hAnsi="仿宋" w:cs="仿宋" w:hint="eastAsia"/>
          <w:sz w:val="32"/>
          <w:szCs w:val="32"/>
          <w:shd w:val="clear" w:color="auto" w:fill="FFFFFF"/>
        </w:rPr>
        <w:t>有奉献精神，热心协会工作，热心委员会活动，并保证有足够的时间和精力处理本委员会事务；</w:t>
      </w:r>
    </w:p>
    <w:p w:rsidR="003E3B8D" w:rsidRDefault="003E3B8D" w:rsidP="003E3B8D">
      <w:pPr>
        <w:shd w:val="clear" w:color="auto" w:fill="FFFFFF"/>
        <w:autoSpaceDE w:val="0"/>
        <w:ind w:firstLineChars="200" w:firstLine="640"/>
        <w:rPr>
          <w:rFonts w:ascii="Times New Roman" w:eastAsia="仿宋" w:hAnsi="Times New Roman"/>
          <w:sz w:val="32"/>
          <w:szCs w:val="32"/>
          <w:shd w:val="clear" w:color="auto" w:fill="FFFFFF"/>
        </w:rPr>
      </w:pPr>
      <w:r>
        <w:rPr>
          <w:rFonts w:ascii="Times New Roman" w:eastAsia="仿宋" w:hAnsi="Times New Roman"/>
          <w:kern w:val="0"/>
          <w:sz w:val="32"/>
          <w:szCs w:val="32"/>
          <w:shd w:val="clear" w:color="auto" w:fill="FFFFFF"/>
        </w:rPr>
        <w:t>4.</w:t>
      </w:r>
      <w:r>
        <w:rPr>
          <w:rFonts w:ascii="仿宋" w:eastAsia="仿宋" w:hAnsi="仿宋" w:cs="仿宋" w:hint="eastAsia"/>
          <w:kern w:val="0"/>
          <w:sz w:val="32"/>
          <w:szCs w:val="32"/>
          <w:shd w:val="clear" w:color="auto" w:fill="FFFFFF"/>
        </w:rPr>
        <w:t>报名委员的，需执业三年以上；报名主任、副主任的，需执业五年以上；</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5.</w:t>
      </w:r>
      <w:r>
        <w:rPr>
          <w:rFonts w:ascii="仿宋" w:eastAsia="仿宋" w:hAnsi="仿宋" w:cs="仿宋" w:hint="eastAsia"/>
          <w:sz w:val="32"/>
          <w:szCs w:val="32"/>
          <w:shd w:val="clear" w:color="auto" w:fill="FFFFFF"/>
        </w:rPr>
        <w:t>报名专业委员会的，应在该专业领域有较高专业水平、业绩突出；</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6.</w:t>
      </w:r>
      <w:r>
        <w:rPr>
          <w:rFonts w:ascii="仿宋" w:eastAsia="仿宋" w:hAnsi="仿宋" w:cs="仿宋" w:hint="eastAsia"/>
          <w:sz w:val="32"/>
          <w:szCs w:val="32"/>
          <w:shd w:val="clear" w:color="auto" w:fill="FFFFFF"/>
        </w:rPr>
        <w:t>品行良好，未受过党纪处分、司法行政机关行政处罚或者行业处分。</w:t>
      </w:r>
    </w:p>
    <w:p w:rsidR="003E3B8D" w:rsidRDefault="003E3B8D" w:rsidP="003E3B8D">
      <w:pPr>
        <w:pStyle w:val="a5"/>
        <w:shd w:val="clear" w:color="auto" w:fill="FFFFFF"/>
        <w:autoSpaceDE w:val="0"/>
        <w:spacing w:before="0" w:beforeAutospacing="0" w:after="0" w:afterAutospacing="0"/>
        <w:ind w:firstLineChars="200"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三、报名时间</w:t>
      </w:r>
    </w:p>
    <w:p w:rsidR="003E3B8D" w:rsidRDefault="003E3B8D" w:rsidP="003E3B8D">
      <w:pPr>
        <w:shd w:val="clear" w:color="auto" w:fill="FFFFFF"/>
        <w:autoSpaceDE w:val="0"/>
        <w:ind w:firstLineChars="200" w:firstLine="640"/>
        <w:rPr>
          <w:rFonts w:ascii="Times New Roman" w:eastAsia="仿宋" w:hAnsi="Times New Roman"/>
          <w:sz w:val="32"/>
          <w:szCs w:val="32"/>
          <w:shd w:val="clear" w:color="auto" w:fill="FFFFFF"/>
        </w:rPr>
      </w:pPr>
      <w:r>
        <w:rPr>
          <w:rFonts w:ascii="Times New Roman" w:eastAsia="仿宋" w:hAnsi="Times New Roman"/>
          <w:kern w:val="0"/>
          <w:sz w:val="32"/>
          <w:szCs w:val="32"/>
          <w:shd w:val="clear" w:color="auto" w:fill="FFFFFF"/>
        </w:rPr>
        <w:t>2023</w:t>
      </w:r>
      <w:r>
        <w:rPr>
          <w:rFonts w:ascii="仿宋" w:eastAsia="仿宋" w:hAnsi="仿宋" w:cs="仿宋" w:hint="eastAsia"/>
          <w:kern w:val="0"/>
          <w:sz w:val="32"/>
          <w:szCs w:val="32"/>
          <w:shd w:val="clear" w:color="auto" w:fill="FFFFFF"/>
        </w:rPr>
        <w:t>年</w:t>
      </w:r>
      <w:r>
        <w:rPr>
          <w:rFonts w:ascii="Times New Roman" w:eastAsia="仿宋" w:hAnsi="Times New Roman"/>
          <w:kern w:val="0"/>
          <w:sz w:val="32"/>
          <w:szCs w:val="32"/>
          <w:shd w:val="clear" w:color="auto" w:fill="FFFFFF"/>
        </w:rPr>
        <w:t>10</w:t>
      </w:r>
      <w:r>
        <w:rPr>
          <w:rFonts w:ascii="仿宋" w:eastAsia="仿宋" w:hAnsi="仿宋" w:cs="仿宋" w:hint="eastAsia"/>
          <w:kern w:val="0"/>
          <w:sz w:val="32"/>
          <w:szCs w:val="32"/>
          <w:shd w:val="clear" w:color="auto" w:fill="FFFFFF"/>
        </w:rPr>
        <w:t>月</w:t>
      </w:r>
      <w:r>
        <w:rPr>
          <w:rFonts w:ascii="Times New Roman" w:eastAsia="仿宋" w:hAnsi="Times New Roman"/>
          <w:kern w:val="0"/>
          <w:sz w:val="32"/>
          <w:szCs w:val="32"/>
          <w:shd w:val="clear" w:color="auto" w:fill="FFFFFF"/>
        </w:rPr>
        <w:t>17</w:t>
      </w:r>
      <w:r>
        <w:rPr>
          <w:rFonts w:ascii="仿宋" w:eastAsia="仿宋" w:hAnsi="仿宋" w:cs="仿宋" w:hint="eastAsia"/>
          <w:kern w:val="0"/>
          <w:sz w:val="32"/>
          <w:szCs w:val="32"/>
          <w:shd w:val="clear" w:color="auto" w:fill="FFFFFF"/>
        </w:rPr>
        <w:t>日至</w:t>
      </w:r>
      <w:r>
        <w:rPr>
          <w:rFonts w:ascii="Times New Roman" w:eastAsia="仿宋" w:hAnsi="Times New Roman"/>
          <w:kern w:val="0"/>
          <w:sz w:val="32"/>
          <w:szCs w:val="32"/>
          <w:shd w:val="clear" w:color="auto" w:fill="FFFFFF"/>
        </w:rPr>
        <w:t>10</w:t>
      </w:r>
      <w:r>
        <w:rPr>
          <w:rFonts w:ascii="仿宋" w:eastAsia="仿宋" w:hAnsi="仿宋" w:cs="仿宋" w:hint="eastAsia"/>
          <w:kern w:val="0"/>
          <w:sz w:val="32"/>
          <w:szCs w:val="32"/>
          <w:shd w:val="clear" w:color="auto" w:fill="FFFFFF"/>
        </w:rPr>
        <w:t>月</w:t>
      </w:r>
      <w:r>
        <w:rPr>
          <w:rFonts w:ascii="Times New Roman" w:eastAsia="仿宋" w:hAnsi="Times New Roman"/>
          <w:kern w:val="0"/>
          <w:sz w:val="32"/>
          <w:szCs w:val="32"/>
          <w:shd w:val="clear" w:color="auto" w:fill="FFFFFF"/>
        </w:rPr>
        <w:t>24</w:t>
      </w:r>
      <w:r>
        <w:rPr>
          <w:rFonts w:ascii="仿宋" w:eastAsia="仿宋" w:hAnsi="仿宋" w:cs="仿宋" w:hint="eastAsia"/>
          <w:kern w:val="0"/>
          <w:sz w:val="32"/>
          <w:szCs w:val="32"/>
          <w:shd w:val="clear" w:color="auto" w:fill="FFFFFF"/>
        </w:rPr>
        <w:t>日。</w:t>
      </w:r>
    </w:p>
    <w:p w:rsidR="003E3B8D" w:rsidRDefault="003E3B8D" w:rsidP="003E3B8D">
      <w:pPr>
        <w:pStyle w:val="a5"/>
        <w:shd w:val="clear" w:color="auto" w:fill="FFFFFF"/>
        <w:autoSpaceDE w:val="0"/>
        <w:spacing w:before="0" w:beforeAutospacing="0" w:after="0" w:afterAutospacing="0"/>
        <w:ind w:firstLineChars="200"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四、选聘原则及方式</w:t>
      </w:r>
    </w:p>
    <w:p w:rsidR="003E3B8D" w:rsidRDefault="003E3B8D" w:rsidP="003E3B8D">
      <w:pPr>
        <w:pStyle w:val="a5"/>
        <w:shd w:val="clear" w:color="auto" w:fill="FFFFFF"/>
        <w:autoSpaceDE w:val="0"/>
        <w:spacing w:before="0" w:beforeAutospacing="0" w:after="0" w:afterAutospacing="0"/>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（一）选聘原则</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1.</w:t>
      </w:r>
      <w:r>
        <w:rPr>
          <w:rFonts w:ascii="Times New Roman" w:eastAsia="仿宋" w:hAnsi="Times New Roman" w:hint="eastAsia"/>
          <w:kern w:val="0"/>
          <w:sz w:val="32"/>
          <w:szCs w:val="32"/>
          <w:shd w:val="clear" w:color="auto" w:fill="FFFFFF"/>
        </w:rPr>
        <w:t>坚持党的领导。</w:t>
      </w:r>
      <w:r>
        <w:rPr>
          <w:rFonts w:ascii="仿宋" w:eastAsia="仿宋" w:hAnsi="仿宋" w:cs="仿宋" w:hint="eastAsia"/>
          <w:kern w:val="0"/>
          <w:sz w:val="32"/>
          <w:szCs w:val="32"/>
          <w:shd w:val="clear" w:color="auto" w:fill="FFFFFF"/>
        </w:rPr>
        <w:t>省律师行业党委全面负责选聘工作，把党的领导贯穿到选聘工作各方面、全过程。</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2.</w:t>
      </w:r>
      <w:r>
        <w:rPr>
          <w:rFonts w:ascii="仿宋" w:eastAsia="仿宋" w:hAnsi="仿宋" w:cs="仿宋" w:hint="eastAsia"/>
          <w:kern w:val="0"/>
          <w:sz w:val="32"/>
          <w:szCs w:val="32"/>
          <w:shd w:val="clear" w:color="auto" w:fill="FFFFFF"/>
        </w:rPr>
        <w:t>坚持公开、公平、公正。两专委主任、副主任、秘书长选任均采取公开竞聘方式。</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3.</w:t>
      </w:r>
      <w:r>
        <w:rPr>
          <w:rFonts w:ascii="仿宋_GB2312" w:eastAsia="仿宋_GB2312" w:hAnsi="宋体" w:cs="仿宋_GB2312"/>
          <w:sz w:val="32"/>
          <w:szCs w:val="32"/>
          <w:shd w:val="clear" w:color="auto" w:fill="FFFFFF"/>
        </w:rPr>
        <w:t>坚持任人唯贤，择优选能</w:t>
      </w:r>
      <w:r>
        <w:rPr>
          <w:rFonts w:ascii="仿宋_GB2312" w:eastAsia="仿宋_GB2312" w:hAnsi="宋体" w:cs="仿宋_GB2312" w:hint="eastAsia"/>
          <w:sz w:val="32"/>
          <w:szCs w:val="32"/>
          <w:shd w:val="clear" w:color="auto" w:fill="FFFFFF"/>
        </w:rPr>
        <w:t>。</w:t>
      </w:r>
      <w:r>
        <w:rPr>
          <w:rFonts w:ascii="Times New Roman" w:eastAsia="仿宋" w:hAnsi="Times New Roman" w:hint="eastAsia"/>
          <w:kern w:val="0"/>
          <w:sz w:val="32"/>
          <w:szCs w:val="32"/>
          <w:shd w:val="clear" w:color="auto" w:fill="FFFFFF"/>
        </w:rPr>
        <w:t>注重德才兼备，突出担当作为。</w:t>
      </w:r>
    </w:p>
    <w:p w:rsidR="003E3B8D" w:rsidRDefault="003E3B8D" w:rsidP="003E3B8D">
      <w:pPr>
        <w:pStyle w:val="a5"/>
        <w:shd w:val="clear" w:color="auto" w:fill="FFFFFF"/>
        <w:autoSpaceDE w:val="0"/>
        <w:spacing w:before="0" w:beforeAutospacing="0" w:after="0" w:afterAutospacing="0"/>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（二）选聘方式</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仿宋" w:eastAsia="仿宋" w:hAnsi="仿宋" w:cs="仿宋" w:hint="eastAsia"/>
          <w:sz w:val="32"/>
          <w:szCs w:val="32"/>
          <w:shd w:val="clear" w:color="auto" w:fill="FFFFFF"/>
        </w:rPr>
        <w:t>两专委主任选聘方式</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①</w:t>
      </w:r>
      <w:r>
        <w:rPr>
          <w:rFonts w:ascii="仿宋" w:eastAsia="仿宋" w:hAnsi="仿宋" w:cs="仿宋" w:hint="eastAsia"/>
          <w:sz w:val="32"/>
          <w:szCs w:val="32"/>
          <w:shd w:val="clear" w:color="auto" w:fill="FFFFFF"/>
        </w:rPr>
        <w:t>报名或推荐多于</w:t>
      </w:r>
      <w:r>
        <w:rPr>
          <w:rFonts w:ascii="Times New Roman" w:eastAsia="仿宋" w:hAnsi="Times New Roman"/>
          <w:sz w:val="32"/>
          <w:szCs w:val="32"/>
          <w:shd w:val="clear" w:color="auto" w:fill="FFFFFF"/>
        </w:rPr>
        <w:t>4</w:t>
      </w:r>
      <w:r>
        <w:rPr>
          <w:rFonts w:ascii="仿宋" w:eastAsia="仿宋" w:hAnsi="仿宋" w:cs="仿宋" w:hint="eastAsia"/>
          <w:sz w:val="32"/>
          <w:szCs w:val="32"/>
          <w:shd w:val="clear" w:color="auto" w:fill="FFFFFF"/>
        </w:rPr>
        <w:t>人的，遴选出</w:t>
      </w:r>
      <w:r>
        <w:rPr>
          <w:rFonts w:ascii="Times New Roman" w:eastAsia="仿宋" w:hAnsi="Times New Roman"/>
          <w:sz w:val="32"/>
          <w:szCs w:val="32"/>
          <w:shd w:val="clear" w:color="auto" w:fill="FFFFFF"/>
        </w:rPr>
        <w:t>4</w:t>
      </w:r>
      <w:r>
        <w:rPr>
          <w:rFonts w:ascii="仿宋" w:eastAsia="仿宋" w:hAnsi="仿宋" w:cs="仿宋" w:hint="eastAsia"/>
          <w:sz w:val="32"/>
          <w:szCs w:val="32"/>
          <w:shd w:val="clear" w:color="auto" w:fill="FFFFFF"/>
        </w:rPr>
        <w:t>名候选人参与竞聘；</w:t>
      </w:r>
      <w:r>
        <w:rPr>
          <w:rFonts w:ascii="仿宋" w:eastAsia="仿宋" w:hAnsi="仿宋" w:cs="仿宋" w:hint="eastAsia"/>
          <w:sz w:val="32"/>
          <w:szCs w:val="32"/>
          <w:shd w:val="clear" w:color="auto" w:fill="FFFFFF"/>
        </w:rPr>
        <w:lastRenderedPageBreak/>
        <w:t>不足</w:t>
      </w:r>
      <w:r>
        <w:rPr>
          <w:rFonts w:ascii="Times New Roman" w:eastAsia="仿宋" w:hAnsi="Times New Roman"/>
          <w:sz w:val="32"/>
          <w:szCs w:val="32"/>
          <w:shd w:val="clear" w:color="auto" w:fill="FFFFFF"/>
        </w:rPr>
        <w:t>4</w:t>
      </w:r>
      <w:r>
        <w:rPr>
          <w:rFonts w:ascii="仿宋" w:eastAsia="仿宋" w:hAnsi="仿宋" w:cs="仿宋" w:hint="eastAsia"/>
          <w:sz w:val="32"/>
          <w:szCs w:val="32"/>
          <w:shd w:val="clear" w:color="auto" w:fill="FFFFFF"/>
        </w:rPr>
        <w:t>人的，直接作为候选人参与竞聘；无人报名的，由省律师行业党委提名建议人选；</w:t>
      </w:r>
    </w:p>
    <w:p w:rsidR="003E3B8D" w:rsidRDefault="003E3B8D" w:rsidP="003E3B8D">
      <w:pPr>
        <w:autoSpaceDE w:val="0"/>
        <w:ind w:firstLineChars="200" w:firstLine="640"/>
        <w:rPr>
          <w:rFonts w:ascii="Times New Roman" w:eastAsia="仿宋" w:hAnsi="Times New Roman"/>
          <w:sz w:val="32"/>
          <w:szCs w:val="32"/>
          <w:shd w:val="clear" w:color="auto" w:fill="FFFFFF"/>
        </w:rPr>
      </w:pPr>
      <w:r>
        <w:rPr>
          <w:rFonts w:ascii="Times New Roman" w:eastAsia="仿宋" w:hAnsi="Times New Roman"/>
          <w:kern w:val="0"/>
          <w:sz w:val="32"/>
          <w:szCs w:val="32"/>
        </w:rPr>
        <w:t>②</w:t>
      </w:r>
      <w:r>
        <w:rPr>
          <w:rFonts w:ascii="仿宋" w:eastAsia="仿宋" w:hAnsi="仿宋" w:cs="仿宋" w:hint="eastAsia"/>
          <w:kern w:val="0"/>
          <w:sz w:val="32"/>
          <w:szCs w:val="32"/>
        </w:rPr>
        <w:t>候选人需</w:t>
      </w:r>
      <w:r>
        <w:rPr>
          <w:rFonts w:ascii="仿宋" w:eastAsia="仿宋" w:hAnsi="仿宋" w:cs="仿宋" w:hint="eastAsia"/>
          <w:sz w:val="32"/>
          <w:szCs w:val="32"/>
          <w:shd w:val="clear" w:color="auto" w:fill="FFFFFF"/>
        </w:rPr>
        <w:t>提供书面的个人职业经历简介和履职计划书，并进行竞聘演讲。省律师行业党委根据书面材料和竞聘演讲综合得分情况，</w:t>
      </w:r>
      <w:r>
        <w:rPr>
          <w:rFonts w:ascii="仿宋" w:eastAsia="仿宋" w:hAnsi="仿宋" w:cs="仿宋" w:hint="eastAsia"/>
          <w:kern w:val="0"/>
          <w:sz w:val="32"/>
          <w:szCs w:val="32"/>
        </w:rPr>
        <w:t>确定两专委主任建议人选；</w:t>
      </w:r>
    </w:p>
    <w:p w:rsidR="003E3B8D" w:rsidRDefault="003E3B8D" w:rsidP="003E3B8D">
      <w:pPr>
        <w:autoSpaceDE w:val="0"/>
        <w:ind w:firstLineChars="200" w:firstLine="640"/>
        <w:rPr>
          <w:rFonts w:ascii="Times New Roman" w:eastAsia="仿宋" w:hAnsi="Times New Roman"/>
          <w:sz w:val="32"/>
          <w:szCs w:val="32"/>
          <w:shd w:val="clear" w:color="auto" w:fill="FFFFFF"/>
        </w:rPr>
      </w:pPr>
      <w:r>
        <w:rPr>
          <w:rFonts w:ascii="Times New Roman" w:eastAsia="仿宋" w:hAnsi="Times New Roman"/>
          <w:kern w:val="0"/>
          <w:sz w:val="32"/>
          <w:szCs w:val="32"/>
        </w:rPr>
        <w:t>③</w:t>
      </w:r>
      <w:r>
        <w:rPr>
          <w:rFonts w:ascii="仿宋" w:eastAsia="仿宋" w:hAnsi="仿宋" w:cs="仿宋" w:hint="eastAsia"/>
          <w:sz w:val="32"/>
          <w:szCs w:val="32"/>
          <w:shd w:val="clear" w:color="auto" w:fill="FFFFFF"/>
        </w:rPr>
        <w:t>两专委主任建议人选确定后，提请常务理事会决定。</w:t>
      </w:r>
    </w:p>
    <w:p w:rsidR="003E3B8D" w:rsidRDefault="003E3B8D" w:rsidP="003E3B8D">
      <w:pPr>
        <w:autoSpaceDE w:val="0"/>
        <w:ind w:firstLineChars="200" w:firstLine="640"/>
        <w:rPr>
          <w:rFonts w:ascii="Times New Roman" w:eastAsia="仿宋" w:hAnsi="Times New Roman"/>
          <w:kern w:val="0"/>
          <w:sz w:val="32"/>
          <w:szCs w:val="32"/>
        </w:rPr>
      </w:pPr>
      <w:r>
        <w:rPr>
          <w:rFonts w:ascii="Times New Roman" w:eastAsia="仿宋" w:hAnsi="Times New Roman"/>
          <w:sz w:val="32"/>
          <w:szCs w:val="32"/>
          <w:shd w:val="clear" w:color="auto" w:fill="FFFFFF"/>
        </w:rPr>
        <w:t>2.</w:t>
      </w:r>
      <w:r>
        <w:rPr>
          <w:rFonts w:ascii="仿宋" w:eastAsia="仿宋" w:hAnsi="仿宋" w:cs="仿宋" w:hint="eastAsia"/>
          <w:sz w:val="32"/>
          <w:szCs w:val="32"/>
          <w:shd w:val="clear" w:color="auto" w:fill="FFFFFF"/>
        </w:rPr>
        <w:t>两</w:t>
      </w:r>
      <w:r>
        <w:rPr>
          <w:rFonts w:ascii="仿宋" w:eastAsia="仿宋" w:hAnsi="仿宋" w:cs="仿宋" w:hint="eastAsia"/>
          <w:kern w:val="0"/>
          <w:sz w:val="32"/>
          <w:szCs w:val="32"/>
        </w:rPr>
        <w:t>专委副主任、秘书长选聘方式</w:t>
      </w:r>
    </w:p>
    <w:p w:rsidR="003E3B8D" w:rsidRDefault="003E3B8D" w:rsidP="003E3B8D">
      <w:pPr>
        <w:autoSpaceDE w:val="0"/>
        <w:ind w:firstLineChars="200" w:firstLine="640"/>
        <w:rPr>
          <w:rFonts w:ascii="Times New Roman" w:eastAsia="仿宋" w:hAnsi="Times New Roman"/>
          <w:kern w:val="0"/>
          <w:sz w:val="32"/>
          <w:szCs w:val="32"/>
        </w:rPr>
      </w:pPr>
      <w:r>
        <w:rPr>
          <w:rFonts w:ascii="Times New Roman" w:eastAsia="仿宋" w:hAnsi="Times New Roman"/>
          <w:sz w:val="32"/>
          <w:szCs w:val="32"/>
          <w:shd w:val="clear" w:color="auto" w:fill="FFFFFF"/>
        </w:rPr>
        <w:t>①</w:t>
      </w:r>
      <w:r>
        <w:rPr>
          <w:rFonts w:ascii="仿宋" w:eastAsia="仿宋" w:hAnsi="仿宋" w:cs="仿宋" w:hint="eastAsia"/>
          <w:kern w:val="0"/>
          <w:sz w:val="32"/>
          <w:szCs w:val="32"/>
          <w:shd w:val="clear" w:color="auto" w:fill="FFFFFF"/>
        </w:rPr>
        <w:t>省律师行业党委</w:t>
      </w:r>
      <w:r>
        <w:rPr>
          <w:rFonts w:ascii="仿宋" w:eastAsia="仿宋" w:hAnsi="仿宋" w:cs="仿宋" w:hint="eastAsia"/>
          <w:kern w:val="0"/>
          <w:sz w:val="32"/>
          <w:szCs w:val="32"/>
        </w:rPr>
        <w:t>在报名者中提名参加公开竞聘的副主任、秘书长人选；无人报名的，或报名情况未达到工作需求的，由省律师行业党委确定建议人选；</w:t>
      </w:r>
    </w:p>
    <w:p w:rsidR="003E3B8D" w:rsidRDefault="003E3B8D" w:rsidP="003E3B8D">
      <w:pPr>
        <w:autoSpaceDE w:val="0"/>
        <w:ind w:firstLineChars="200" w:firstLine="640"/>
        <w:rPr>
          <w:rFonts w:ascii="Times New Roman" w:eastAsia="仿宋" w:hAnsi="Times New Roman"/>
          <w:kern w:val="0"/>
          <w:sz w:val="32"/>
          <w:szCs w:val="32"/>
        </w:rPr>
      </w:pPr>
      <w:r>
        <w:rPr>
          <w:rFonts w:ascii="Times New Roman" w:eastAsia="仿宋" w:hAnsi="Times New Roman"/>
          <w:kern w:val="0"/>
          <w:sz w:val="32"/>
          <w:szCs w:val="32"/>
        </w:rPr>
        <w:t>②</w:t>
      </w:r>
      <w:r>
        <w:rPr>
          <w:rFonts w:ascii="Times New Roman" w:eastAsia="仿宋" w:hAnsi="Times New Roman"/>
          <w:kern w:val="0"/>
          <w:sz w:val="32"/>
          <w:szCs w:val="32"/>
        </w:rPr>
        <w:t>竞聘人选需</w:t>
      </w:r>
      <w:r>
        <w:rPr>
          <w:rFonts w:ascii="Times New Roman" w:eastAsia="仿宋" w:hAnsi="Times New Roman"/>
          <w:sz w:val="32"/>
          <w:szCs w:val="32"/>
          <w:shd w:val="clear" w:color="auto" w:fill="FFFFFF"/>
        </w:rPr>
        <w:t>提供书面的个人职业经历简介和履职计划书，并进行竞聘演讲。省律师行业党委根据书面材料和竞聘演讲综合得分情况，按照得分名次</w:t>
      </w:r>
      <w:r>
        <w:rPr>
          <w:rFonts w:ascii="Times New Roman" w:eastAsia="仿宋" w:hAnsi="Times New Roman"/>
          <w:kern w:val="0"/>
          <w:sz w:val="32"/>
          <w:szCs w:val="32"/>
        </w:rPr>
        <w:t>，确定两专委副主任建议人选，决定两专委秘书长人选；</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③</w:t>
      </w:r>
      <w:r>
        <w:rPr>
          <w:rFonts w:ascii="仿宋" w:eastAsia="仿宋" w:hAnsi="仿宋" w:cs="仿宋" w:hint="eastAsia"/>
          <w:sz w:val="32"/>
          <w:szCs w:val="32"/>
          <w:shd w:val="clear" w:color="auto" w:fill="FFFFFF"/>
        </w:rPr>
        <w:t>两专委副主任建议人选确定后，提请常务理事会决定。</w:t>
      </w:r>
    </w:p>
    <w:p w:rsidR="003E3B8D" w:rsidRDefault="003E3B8D" w:rsidP="003E3B8D">
      <w:pPr>
        <w:pStyle w:val="a5"/>
        <w:shd w:val="clear" w:color="auto" w:fill="FFFFFF"/>
        <w:autoSpaceDE w:val="0"/>
        <w:spacing w:before="0" w:beforeAutospacing="0" w:after="0" w:afterAutospacing="0"/>
        <w:ind w:firstLineChars="200" w:firstLine="640"/>
        <w:jc w:val="both"/>
        <w:rPr>
          <w:rFonts w:ascii="仿宋" w:eastAsia="仿宋" w:hAnsi="仿宋" w:cs="仿宋"/>
          <w:sz w:val="32"/>
          <w:szCs w:val="32"/>
          <w:shd w:val="clear" w:color="auto" w:fill="FFFFFF"/>
        </w:rPr>
      </w:pPr>
      <w:r>
        <w:rPr>
          <w:rFonts w:ascii="Times New Roman" w:eastAsia="仿宋" w:hAnsi="Times New Roman" w:hint="eastAsia"/>
          <w:sz w:val="32"/>
          <w:szCs w:val="32"/>
          <w:shd w:val="clear" w:color="auto" w:fill="FFFFFF"/>
        </w:rPr>
        <w:t>3</w:t>
      </w:r>
      <w:r>
        <w:rPr>
          <w:rFonts w:ascii="Times New Roman" w:eastAsia="仿宋" w:hAnsi="Times New Roman"/>
          <w:sz w:val="32"/>
          <w:szCs w:val="32"/>
          <w:shd w:val="clear" w:color="auto" w:fill="FFFFFF"/>
        </w:rPr>
        <w:t>.</w:t>
      </w:r>
      <w:r>
        <w:rPr>
          <w:rFonts w:ascii="仿宋" w:eastAsia="仿宋" w:hAnsi="仿宋" w:cs="仿宋" w:hint="eastAsia"/>
          <w:sz w:val="32"/>
          <w:szCs w:val="32"/>
          <w:shd w:val="clear" w:color="auto" w:fill="FFFFFF"/>
        </w:rPr>
        <w:t>两专委委员产生方式</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①</w:t>
      </w:r>
      <w:r>
        <w:rPr>
          <w:rFonts w:ascii="仿宋" w:eastAsia="仿宋" w:hAnsi="仿宋" w:cs="仿宋" w:hint="eastAsia"/>
          <w:sz w:val="32"/>
          <w:szCs w:val="32"/>
          <w:shd w:val="clear" w:color="auto" w:fill="FFFFFF"/>
        </w:rPr>
        <w:t>省律师协会秘书处对报名情况进行整理、汇总和分类，报省律师行业党委审定；</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②</w:t>
      </w:r>
      <w:r>
        <w:rPr>
          <w:rFonts w:ascii="仿宋" w:eastAsia="仿宋" w:hAnsi="仿宋" w:cs="仿宋" w:hint="eastAsia"/>
          <w:sz w:val="32"/>
          <w:szCs w:val="32"/>
          <w:shd w:val="clear" w:color="auto" w:fill="FFFFFF"/>
        </w:rPr>
        <w:t>省律师行业党委根据报名情况，研究确定惩戒委员会委员建议人选，决定其他两专委委员人选；</w:t>
      </w:r>
    </w:p>
    <w:p w:rsidR="003E3B8D" w:rsidRDefault="003E3B8D" w:rsidP="003E3B8D">
      <w:pPr>
        <w:pStyle w:val="a5"/>
        <w:shd w:val="clear" w:color="auto" w:fill="FFFFFF"/>
        <w:autoSpaceDE w:val="0"/>
        <w:spacing w:before="0" w:beforeAutospacing="0" w:after="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③</w:t>
      </w:r>
      <w:r>
        <w:rPr>
          <w:rFonts w:ascii="仿宋" w:eastAsia="仿宋" w:hAnsi="仿宋" w:cs="仿宋" w:hint="eastAsia"/>
          <w:sz w:val="32"/>
          <w:szCs w:val="32"/>
          <w:shd w:val="clear" w:color="auto" w:fill="FFFFFF"/>
        </w:rPr>
        <w:t>惩戒委员会建议人选确定后，提请常务理事会研究决定。</w:t>
      </w:r>
    </w:p>
    <w:p w:rsidR="003E3B8D" w:rsidRDefault="003E3B8D" w:rsidP="003E3B8D">
      <w:pPr>
        <w:pStyle w:val="a5"/>
        <w:shd w:val="clear" w:color="auto" w:fill="FFFFFF"/>
        <w:autoSpaceDE w:val="0"/>
        <w:spacing w:before="0" w:beforeAutospacing="0" w:after="0" w:afterAutospacing="0"/>
        <w:ind w:firstLineChars="200"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五、纪律要求</w:t>
      </w:r>
    </w:p>
    <w:p w:rsidR="003E3B8D" w:rsidRDefault="003E3B8D" w:rsidP="003E3B8D">
      <w:pPr>
        <w:shd w:val="clear" w:color="auto" w:fill="FFFFFF"/>
        <w:autoSpaceDE w:val="0"/>
        <w:ind w:firstLineChars="200" w:firstLine="640"/>
        <w:rPr>
          <w:rFonts w:ascii="Times New Roman" w:eastAsia="仿宋" w:hAnsi="Times New Roman"/>
          <w:color w:val="1E1F24"/>
          <w:sz w:val="32"/>
          <w:szCs w:val="32"/>
          <w:shd w:val="clear" w:color="auto" w:fill="FFFFFF"/>
        </w:rPr>
      </w:pPr>
      <w:r>
        <w:rPr>
          <w:rFonts w:ascii="Times New Roman" w:eastAsia="仿宋" w:hAnsi="Times New Roman"/>
          <w:kern w:val="0"/>
          <w:sz w:val="32"/>
          <w:szCs w:val="32"/>
          <w:shd w:val="clear" w:color="auto" w:fill="FFFFFF"/>
        </w:rPr>
        <w:lastRenderedPageBreak/>
        <w:t>1.</w:t>
      </w:r>
      <w:r>
        <w:rPr>
          <w:rFonts w:ascii="Times New Roman" w:eastAsia="仿宋" w:hAnsi="Times New Roman"/>
          <w:kern w:val="0"/>
          <w:sz w:val="32"/>
          <w:szCs w:val="32"/>
          <w:shd w:val="clear" w:color="auto" w:fill="FFFFFF"/>
        </w:rPr>
        <w:t>报名人员</w:t>
      </w:r>
      <w:r>
        <w:rPr>
          <w:rFonts w:ascii="Times New Roman" w:eastAsia="仿宋" w:hAnsi="Times New Roman"/>
          <w:color w:val="1E1F24"/>
          <w:sz w:val="32"/>
          <w:szCs w:val="32"/>
          <w:shd w:val="clear" w:color="auto" w:fill="FFFFFF"/>
        </w:rPr>
        <w:t>须如实、规范填报和提供材料，</w:t>
      </w:r>
      <w:r>
        <w:rPr>
          <w:rFonts w:ascii="Times New Roman" w:eastAsia="仿宋" w:hAnsi="Times New Roman"/>
          <w:kern w:val="0"/>
          <w:sz w:val="32"/>
          <w:szCs w:val="32"/>
          <w:shd w:val="clear" w:color="auto" w:fill="FFFFFF"/>
        </w:rPr>
        <w:t>凡弄虚作假或隐瞒不报的，一经发现，一律取消报名资格</w:t>
      </w:r>
      <w:r>
        <w:rPr>
          <w:rFonts w:ascii="Times New Roman" w:eastAsia="仿宋" w:hAnsi="Times New Roman"/>
          <w:color w:val="1E1F24"/>
          <w:sz w:val="32"/>
          <w:szCs w:val="32"/>
          <w:shd w:val="clear" w:color="auto" w:fill="FFFFFF"/>
        </w:rPr>
        <w:t>；</w:t>
      </w:r>
    </w:p>
    <w:p w:rsidR="003E3B8D" w:rsidRDefault="003E3B8D" w:rsidP="003E3B8D">
      <w:pPr>
        <w:shd w:val="clear" w:color="auto" w:fill="FFFFFF"/>
        <w:autoSpaceDE w:val="0"/>
        <w:ind w:firstLineChars="200" w:firstLine="640"/>
        <w:rPr>
          <w:rFonts w:ascii="Times New Roman" w:eastAsia="仿宋" w:hAnsi="Times New Roman"/>
          <w:color w:val="1E1F24"/>
          <w:kern w:val="0"/>
          <w:sz w:val="32"/>
          <w:szCs w:val="32"/>
          <w:shd w:val="clear" w:color="auto" w:fill="FFFFFF"/>
        </w:rPr>
      </w:pPr>
      <w:r>
        <w:rPr>
          <w:rFonts w:ascii="Times New Roman" w:eastAsia="仿宋" w:hAnsi="Times New Roman"/>
          <w:color w:val="1E1F24"/>
          <w:sz w:val="32"/>
          <w:szCs w:val="32"/>
          <w:shd w:val="clear" w:color="auto" w:fill="FFFFFF"/>
        </w:rPr>
        <w:t>2.</w:t>
      </w:r>
      <w:r>
        <w:rPr>
          <w:rFonts w:ascii="Times New Roman" w:eastAsia="仿宋" w:hAnsi="Times New Roman"/>
          <w:color w:val="1E1F24"/>
          <w:sz w:val="32"/>
          <w:szCs w:val="32"/>
          <w:shd w:val="clear" w:color="auto" w:fill="FFFFFF"/>
        </w:rPr>
        <w:t>严禁以各种理由宴请相关工作人员，安排娱乐活动，赠送礼品、礼金等</w:t>
      </w:r>
      <w:r>
        <w:rPr>
          <w:rFonts w:ascii="Times New Roman" w:eastAsia="仿宋" w:hAnsi="Times New Roman"/>
          <w:color w:val="1E1F24"/>
          <w:kern w:val="0"/>
          <w:sz w:val="32"/>
          <w:szCs w:val="32"/>
          <w:shd w:val="clear" w:color="auto" w:fill="FFFFFF"/>
        </w:rPr>
        <w:t>；</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color w:val="1E1F24"/>
          <w:kern w:val="0"/>
          <w:sz w:val="32"/>
          <w:szCs w:val="32"/>
          <w:shd w:val="clear" w:color="auto" w:fill="FFFFFF"/>
        </w:rPr>
        <w:t>3.</w:t>
      </w:r>
      <w:r>
        <w:rPr>
          <w:rFonts w:ascii="Times New Roman" w:eastAsia="仿宋" w:hAnsi="Times New Roman"/>
          <w:color w:val="1E1F24"/>
          <w:kern w:val="0"/>
          <w:sz w:val="32"/>
          <w:szCs w:val="32"/>
          <w:shd w:val="clear" w:color="auto" w:fill="FFFFFF"/>
        </w:rPr>
        <w:t>严禁通过各种渠道打招呼、找关系，一经发现取消选任资格</w:t>
      </w:r>
      <w:r>
        <w:rPr>
          <w:rFonts w:ascii="Times New Roman" w:eastAsia="仿宋" w:hAnsi="Times New Roman"/>
          <w:color w:val="1E1F24"/>
          <w:sz w:val="32"/>
          <w:szCs w:val="32"/>
          <w:shd w:val="clear" w:color="auto" w:fill="FFFFFF"/>
        </w:rPr>
        <w:t>。</w:t>
      </w:r>
    </w:p>
    <w:p w:rsidR="003E3B8D" w:rsidRDefault="003E3B8D" w:rsidP="003E3B8D">
      <w:pPr>
        <w:pStyle w:val="a5"/>
        <w:shd w:val="clear" w:color="auto" w:fill="FFFFFF"/>
        <w:autoSpaceDE w:val="0"/>
        <w:spacing w:before="0" w:beforeAutospacing="0" w:after="0" w:afterAutospacing="0"/>
        <w:ind w:firstLineChars="200"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六、其他事项</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1.</w:t>
      </w:r>
      <w:r>
        <w:rPr>
          <w:rFonts w:ascii="Times New Roman" w:eastAsia="仿宋" w:hAnsi="Times New Roman" w:hint="eastAsia"/>
          <w:kern w:val="0"/>
          <w:sz w:val="32"/>
          <w:szCs w:val="32"/>
          <w:shd w:val="clear" w:color="auto" w:fill="FFFFFF"/>
        </w:rPr>
        <w:t>本次选聘采取</w:t>
      </w:r>
      <w:r>
        <w:rPr>
          <w:rFonts w:ascii="仿宋" w:eastAsia="仿宋" w:hAnsi="仿宋" w:cs="仿宋" w:hint="eastAsia"/>
          <w:kern w:val="0"/>
          <w:sz w:val="32"/>
          <w:szCs w:val="32"/>
          <w:shd w:val="clear" w:color="auto" w:fill="FFFFFF"/>
        </w:rPr>
        <w:t>个人申报和各市律师协会推荐相结合方式。各市律师协会可以推荐本市律师申报两专委主任、副主任、秘书长或委员；律师也可以自荐申报两专委主任、副主任、秘书长或委员；</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2.</w:t>
      </w:r>
      <w:r>
        <w:rPr>
          <w:rFonts w:ascii="仿宋" w:eastAsia="仿宋" w:hAnsi="仿宋" w:cs="仿宋" w:hint="eastAsia"/>
          <w:kern w:val="0"/>
          <w:sz w:val="32"/>
          <w:szCs w:val="32"/>
          <w:shd w:val="clear" w:color="auto" w:fill="FFFFFF"/>
        </w:rPr>
        <w:t>报名人员请认真填写《辽宁省律师协会第十届理事会专门（专业）委员会委员申报表》（以下简称《申报表》）（附件</w:t>
      </w:r>
      <w:r>
        <w:rPr>
          <w:rFonts w:ascii="Times New Roman" w:eastAsia="仿宋" w:hAnsi="Times New Roman"/>
          <w:kern w:val="0"/>
          <w:sz w:val="32"/>
          <w:szCs w:val="32"/>
          <w:shd w:val="clear" w:color="auto" w:fill="FFFFFF"/>
        </w:rPr>
        <w:t>2</w:t>
      </w:r>
      <w:r>
        <w:rPr>
          <w:rFonts w:ascii="仿宋" w:eastAsia="仿宋" w:hAnsi="仿宋" w:cs="仿宋" w:hint="eastAsia"/>
          <w:kern w:val="0"/>
          <w:sz w:val="32"/>
          <w:szCs w:val="32"/>
          <w:shd w:val="clear" w:color="auto" w:fill="FFFFFF"/>
        </w:rPr>
        <w:t>、附件</w:t>
      </w:r>
      <w:r>
        <w:rPr>
          <w:rFonts w:ascii="Times New Roman" w:eastAsia="仿宋" w:hAnsi="Times New Roman"/>
          <w:kern w:val="0"/>
          <w:sz w:val="32"/>
          <w:szCs w:val="32"/>
          <w:shd w:val="clear" w:color="auto" w:fill="FFFFFF"/>
        </w:rPr>
        <w:t>3</w:t>
      </w:r>
      <w:r>
        <w:rPr>
          <w:rFonts w:ascii="仿宋" w:eastAsia="仿宋" w:hAnsi="仿宋" w:cs="仿宋" w:hint="eastAsia"/>
          <w:kern w:val="0"/>
          <w:sz w:val="32"/>
          <w:szCs w:val="32"/>
          <w:shd w:val="clear" w:color="auto" w:fill="FFFFFF"/>
        </w:rPr>
        <w:t>）；</w:t>
      </w:r>
    </w:p>
    <w:p w:rsidR="003E3B8D" w:rsidRDefault="003E3B8D" w:rsidP="003E3B8D">
      <w:pPr>
        <w:shd w:val="clear" w:color="auto" w:fill="FFFFFF"/>
        <w:autoSpaceDE w:val="0"/>
        <w:ind w:firstLineChars="200" w:firstLine="640"/>
        <w:rPr>
          <w:rFonts w:ascii="Times New Roman" w:eastAsia="仿宋" w:hAnsi="Times New Roman"/>
          <w:color w:val="1C1C1C"/>
          <w:kern w:val="0"/>
          <w:sz w:val="32"/>
          <w:szCs w:val="32"/>
          <w:shd w:val="clear" w:color="auto" w:fill="FFFFFF"/>
        </w:rPr>
      </w:pPr>
      <w:r>
        <w:rPr>
          <w:rFonts w:ascii="Times New Roman" w:eastAsia="仿宋" w:hAnsi="Times New Roman"/>
          <w:kern w:val="0"/>
          <w:sz w:val="32"/>
          <w:szCs w:val="32"/>
          <w:shd w:val="clear" w:color="auto" w:fill="FFFFFF"/>
        </w:rPr>
        <w:t>3.</w:t>
      </w:r>
      <w:r>
        <w:rPr>
          <w:rFonts w:ascii="仿宋" w:eastAsia="仿宋" w:hAnsi="仿宋" w:cs="仿宋" w:hint="eastAsia"/>
          <w:color w:val="1C1C1C"/>
          <w:kern w:val="0"/>
          <w:sz w:val="32"/>
          <w:szCs w:val="32"/>
          <w:shd w:val="clear" w:color="auto" w:fill="FFFFFF"/>
        </w:rPr>
        <w:t>报名两专委主任、副主任、秘书长的，须提供书面的履职计划书，并将全部材料报省律师协会秘书处。履职计划书内容应包含该委员会发展战略、工作目标、实施措施等履职计划；</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4.</w:t>
      </w:r>
      <w:r>
        <w:rPr>
          <w:rFonts w:ascii="仿宋" w:eastAsia="仿宋" w:hAnsi="仿宋" w:cs="仿宋" w:hint="eastAsia"/>
          <w:kern w:val="0"/>
          <w:sz w:val="32"/>
          <w:szCs w:val="32"/>
          <w:shd w:val="clear" w:color="auto" w:fill="FFFFFF"/>
        </w:rPr>
        <w:t>各市律师协会应于</w:t>
      </w:r>
      <w:r>
        <w:rPr>
          <w:rFonts w:ascii="Times New Roman" w:eastAsia="仿宋" w:hAnsi="Times New Roman"/>
          <w:kern w:val="0"/>
          <w:sz w:val="32"/>
          <w:szCs w:val="32"/>
          <w:shd w:val="clear" w:color="auto" w:fill="FFFFFF"/>
        </w:rPr>
        <w:t>2023</w:t>
      </w:r>
      <w:r>
        <w:rPr>
          <w:rFonts w:ascii="仿宋" w:eastAsia="仿宋" w:hAnsi="仿宋" w:cs="仿宋" w:hint="eastAsia"/>
          <w:kern w:val="0"/>
          <w:sz w:val="32"/>
          <w:szCs w:val="32"/>
          <w:shd w:val="clear" w:color="auto" w:fill="FFFFFF"/>
        </w:rPr>
        <w:t>年</w:t>
      </w:r>
      <w:r>
        <w:rPr>
          <w:rFonts w:ascii="Times New Roman" w:eastAsia="仿宋" w:hAnsi="Times New Roman"/>
          <w:kern w:val="0"/>
          <w:sz w:val="32"/>
          <w:szCs w:val="32"/>
          <w:shd w:val="clear" w:color="auto" w:fill="FFFFFF"/>
        </w:rPr>
        <w:t>10</w:t>
      </w:r>
      <w:r>
        <w:rPr>
          <w:rFonts w:ascii="仿宋" w:eastAsia="仿宋" w:hAnsi="仿宋" w:cs="仿宋" w:hint="eastAsia"/>
          <w:kern w:val="0"/>
          <w:sz w:val="32"/>
          <w:szCs w:val="32"/>
          <w:shd w:val="clear" w:color="auto" w:fill="FFFFFF"/>
        </w:rPr>
        <w:t>月</w:t>
      </w:r>
      <w:r>
        <w:rPr>
          <w:rFonts w:ascii="Times New Roman" w:eastAsia="仿宋" w:hAnsi="Times New Roman"/>
          <w:kern w:val="0"/>
          <w:sz w:val="32"/>
          <w:szCs w:val="32"/>
          <w:shd w:val="clear" w:color="auto" w:fill="FFFFFF"/>
        </w:rPr>
        <w:t>24</w:t>
      </w:r>
      <w:r>
        <w:rPr>
          <w:rFonts w:ascii="仿宋" w:eastAsia="仿宋" w:hAnsi="仿宋" w:cs="仿宋" w:hint="eastAsia"/>
          <w:kern w:val="0"/>
          <w:sz w:val="32"/>
          <w:szCs w:val="32"/>
          <w:shd w:val="clear" w:color="auto" w:fill="FFFFFF"/>
        </w:rPr>
        <w:t>日前将本市推荐的人选《申报表》、无违规违纪违法行为证明和其他等材料以</w:t>
      </w:r>
      <w:r>
        <w:rPr>
          <w:rFonts w:ascii="Times New Roman" w:eastAsia="仿宋" w:hAnsi="Times New Roman"/>
          <w:kern w:val="0"/>
          <w:sz w:val="32"/>
          <w:szCs w:val="32"/>
          <w:shd w:val="clear" w:color="auto" w:fill="FFFFFF"/>
        </w:rPr>
        <w:t>PDF</w:t>
      </w:r>
      <w:r>
        <w:rPr>
          <w:rFonts w:ascii="仿宋" w:eastAsia="仿宋" w:hAnsi="仿宋" w:cs="仿宋" w:hint="eastAsia"/>
          <w:kern w:val="0"/>
          <w:sz w:val="32"/>
          <w:szCs w:val="32"/>
          <w:shd w:val="clear" w:color="auto" w:fill="FFFFFF"/>
        </w:rPr>
        <w:t>电子版方式报至省律师协会秘书处；自荐的律师，应于</w:t>
      </w:r>
      <w:r>
        <w:rPr>
          <w:rFonts w:ascii="Times New Roman" w:eastAsia="仿宋" w:hAnsi="Times New Roman"/>
          <w:kern w:val="0"/>
          <w:sz w:val="32"/>
          <w:szCs w:val="32"/>
          <w:shd w:val="clear" w:color="auto" w:fill="FFFFFF"/>
        </w:rPr>
        <w:t>2023</w:t>
      </w:r>
      <w:r>
        <w:rPr>
          <w:rFonts w:ascii="仿宋" w:eastAsia="仿宋" w:hAnsi="仿宋" w:cs="仿宋" w:hint="eastAsia"/>
          <w:kern w:val="0"/>
          <w:sz w:val="32"/>
          <w:szCs w:val="32"/>
          <w:shd w:val="clear" w:color="auto" w:fill="FFFFFF"/>
        </w:rPr>
        <w:t>年</w:t>
      </w:r>
      <w:r>
        <w:rPr>
          <w:rFonts w:ascii="Times New Roman" w:eastAsia="仿宋" w:hAnsi="Times New Roman"/>
          <w:kern w:val="0"/>
          <w:sz w:val="32"/>
          <w:szCs w:val="32"/>
          <w:shd w:val="clear" w:color="auto" w:fill="FFFFFF"/>
        </w:rPr>
        <w:t>10</w:t>
      </w:r>
      <w:r>
        <w:rPr>
          <w:rFonts w:ascii="仿宋" w:eastAsia="仿宋" w:hAnsi="仿宋" w:cs="仿宋" w:hint="eastAsia"/>
          <w:kern w:val="0"/>
          <w:sz w:val="32"/>
          <w:szCs w:val="32"/>
          <w:shd w:val="clear" w:color="auto" w:fill="FFFFFF"/>
        </w:rPr>
        <w:t>月</w:t>
      </w:r>
      <w:r>
        <w:rPr>
          <w:rFonts w:ascii="Times New Roman" w:eastAsia="仿宋" w:hAnsi="Times New Roman"/>
          <w:kern w:val="0"/>
          <w:sz w:val="32"/>
          <w:szCs w:val="32"/>
          <w:shd w:val="clear" w:color="auto" w:fill="FFFFFF"/>
        </w:rPr>
        <w:t>24</w:t>
      </w:r>
      <w:r>
        <w:rPr>
          <w:rFonts w:ascii="仿宋" w:eastAsia="仿宋" w:hAnsi="仿宋" w:cs="仿宋" w:hint="eastAsia"/>
          <w:kern w:val="0"/>
          <w:sz w:val="32"/>
          <w:szCs w:val="32"/>
          <w:shd w:val="clear" w:color="auto" w:fill="FFFFFF"/>
        </w:rPr>
        <w:t>日前将《申报表》以及其他等材料以</w:t>
      </w:r>
      <w:r>
        <w:rPr>
          <w:rFonts w:ascii="Times New Roman" w:eastAsia="仿宋" w:hAnsi="Times New Roman"/>
          <w:kern w:val="0"/>
          <w:sz w:val="32"/>
          <w:szCs w:val="32"/>
          <w:shd w:val="clear" w:color="auto" w:fill="FFFFFF"/>
        </w:rPr>
        <w:t>PDF</w:t>
      </w:r>
      <w:r>
        <w:rPr>
          <w:rFonts w:ascii="仿宋" w:eastAsia="仿宋" w:hAnsi="仿宋" w:cs="仿宋" w:hint="eastAsia"/>
          <w:kern w:val="0"/>
          <w:sz w:val="32"/>
          <w:szCs w:val="32"/>
          <w:shd w:val="clear" w:color="auto" w:fill="FFFFFF"/>
        </w:rPr>
        <w:t>电子版方式报至省律师协会秘书处；</w:t>
      </w:r>
    </w:p>
    <w:p w:rsidR="003E3B8D" w:rsidRDefault="003E3B8D" w:rsidP="003E3B8D">
      <w:pPr>
        <w:shd w:val="clear" w:color="auto" w:fill="FFFFFF"/>
        <w:autoSpaceDE w:val="0"/>
        <w:ind w:firstLineChars="200" w:firstLine="640"/>
        <w:rPr>
          <w:rFonts w:ascii="Times New Roman" w:eastAsia="仿宋" w:hAnsi="Times New Roman"/>
          <w:sz w:val="32"/>
          <w:szCs w:val="32"/>
          <w:shd w:val="clear" w:color="auto" w:fill="FFFFFF"/>
        </w:rPr>
      </w:pPr>
      <w:r>
        <w:rPr>
          <w:rFonts w:ascii="Times New Roman" w:eastAsia="仿宋" w:hAnsi="Times New Roman"/>
          <w:kern w:val="0"/>
          <w:sz w:val="32"/>
          <w:szCs w:val="32"/>
          <w:shd w:val="clear" w:color="auto" w:fill="FFFFFF"/>
        </w:rPr>
        <w:lastRenderedPageBreak/>
        <w:t>5.</w:t>
      </w:r>
      <w:r>
        <w:rPr>
          <w:rFonts w:ascii="仿宋" w:eastAsia="仿宋" w:hAnsi="仿宋" w:cs="仿宋" w:hint="eastAsia"/>
          <w:sz w:val="32"/>
          <w:szCs w:val="32"/>
          <w:shd w:val="clear" w:color="auto" w:fill="FFFFFF"/>
        </w:rPr>
        <w:t>每名律师只能报名竞聘一个两专委主任或副主任。第十届省律师协会会长、副会长，以及监事会成员不参加竞聘。</w:t>
      </w:r>
    </w:p>
    <w:p w:rsidR="003E3B8D" w:rsidRDefault="003E3B8D" w:rsidP="003E3B8D">
      <w:pPr>
        <w:shd w:val="clear" w:color="auto" w:fill="FFFFFF"/>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6.</w:t>
      </w:r>
      <w:r>
        <w:rPr>
          <w:rFonts w:ascii="仿宋" w:eastAsia="仿宋" w:hAnsi="仿宋" w:cs="仿宋" w:hint="eastAsia"/>
          <w:kern w:val="0"/>
          <w:sz w:val="32"/>
          <w:szCs w:val="32"/>
          <w:shd w:val="clear" w:color="auto" w:fill="FFFFFF"/>
        </w:rPr>
        <w:t>鼓励</w:t>
      </w:r>
      <w:r>
        <w:rPr>
          <w:rFonts w:ascii="Times New Roman" w:eastAsia="仿宋" w:hAnsi="Times New Roman"/>
          <w:kern w:val="0"/>
          <w:sz w:val="32"/>
          <w:szCs w:val="32"/>
          <w:shd w:val="clear" w:color="auto" w:fill="FFFFFF"/>
        </w:rPr>
        <w:t>40</w:t>
      </w:r>
      <w:r>
        <w:rPr>
          <w:rFonts w:ascii="仿宋" w:eastAsia="仿宋" w:hAnsi="仿宋" w:cs="仿宋" w:hint="eastAsia"/>
          <w:kern w:val="0"/>
          <w:sz w:val="32"/>
          <w:szCs w:val="32"/>
          <w:shd w:val="clear" w:color="auto" w:fill="FFFFFF"/>
        </w:rPr>
        <w:t>周岁以下的优秀的年轻律师积极参加竞选。在两专委的主任、副主任、秘书长中，至少安排一名</w:t>
      </w:r>
      <w:r>
        <w:rPr>
          <w:rFonts w:ascii="Times New Roman" w:eastAsia="仿宋" w:hAnsi="Times New Roman"/>
          <w:kern w:val="0"/>
          <w:sz w:val="32"/>
          <w:szCs w:val="32"/>
          <w:shd w:val="clear" w:color="auto" w:fill="FFFFFF"/>
        </w:rPr>
        <w:t>40</w:t>
      </w:r>
      <w:r>
        <w:rPr>
          <w:rFonts w:ascii="仿宋" w:eastAsia="仿宋" w:hAnsi="仿宋" w:cs="仿宋" w:hint="eastAsia"/>
          <w:kern w:val="0"/>
          <w:sz w:val="32"/>
          <w:szCs w:val="32"/>
          <w:shd w:val="clear" w:color="auto" w:fill="FFFFFF"/>
        </w:rPr>
        <w:t>周岁以下的优秀青年律师；</w:t>
      </w:r>
    </w:p>
    <w:p w:rsidR="003E3B8D" w:rsidRDefault="003E3B8D" w:rsidP="003E3B8D">
      <w:pPr>
        <w:autoSpaceDE w:val="0"/>
        <w:ind w:firstLineChars="200" w:firstLine="640"/>
        <w:rPr>
          <w:rFonts w:ascii="Times New Roman" w:eastAsia="仿宋" w:hAnsi="Times New Roman"/>
          <w:sz w:val="32"/>
          <w:szCs w:val="32"/>
          <w:shd w:val="clear" w:color="auto" w:fill="FFFFFF"/>
        </w:rPr>
      </w:pPr>
      <w:r>
        <w:rPr>
          <w:rFonts w:ascii="Times New Roman" w:eastAsia="仿宋" w:hAnsi="Times New Roman"/>
          <w:color w:val="1C1C1C"/>
          <w:kern w:val="0"/>
          <w:sz w:val="32"/>
          <w:szCs w:val="32"/>
        </w:rPr>
        <w:t>7.</w:t>
      </w:r>
      <w:r>
        <w:rPr>
          <w:rFonts w:ascii="仿宋" w:eastAsia="仿宋" w:hAnsi="仿宋" w:cs="仿宋" w:hint="eastAsia"/>
          <w:color w:val="1C1C1C"/>
          <w:kern w:val="0"/>
          <w:sz w:val="32"/>
          <w:szCs w:val="32"/>
        </w:rPr>
        <w:t>具体的竞聘方式、时间和地点等事项另行通知；</w:t>
      </w:r>
    </w:p>
    <w:p w:rsidR="003E3B8D" w:rsidRDefault="003E3B8D" w:rsidP="003E3B8D">
      <w:pPr>
        <w:autoSpaceDE w:val="0"/>
        <w:ind w:firstLineChars="200" w:firstLine="640"/>
        <w:rPr>
          <w:rFonts w:ascii="Times New Roman" w:eastAsia="仿宋" w:hAnsi="Times New Roman"/>
          <w:color w:val="1C1C1C"/>
          <w:kern w:val="0"/>
          <w:sz w:val="32"/>
          <w:szCs w:val="32"/>
        </w:rPr>
      </w:pPr>
      <w:r>
        <w:rPr>
          <w:rFonts w:ascii="Times New Roman" w:eastAsia="仿宋" w:hAnsi="Times New Roman"/>
          <w:color w:val="1C1C1C"/>
          <w:kern w:val="0"/>
          <w:sz w:val="32"/>
          <w:szCs w:val="32"/>
        </w:rPr>
        <w:t>8.</w:t>
      </w:r>
      <w:r>
        <w:rPr>
          <w:rFonts w:ascii="仿宋" w:eastAsia="仿宋" w:hAnsi="仿宋" w:cs="仿宋" w:hint="eastAsia"/>
          <w:color w:val="1C1C1C"/>
          <w:kern w:val="0"/>
          <w:sz w:val="32"/>
          <w:szCs w:val="32"/>
        </w:rPr>
        <w:t>报名截止后，省律师协会在整理、汇总报名情况后，将向各市律师协会就本市自荐者是否存在违规违纪情况进行核查；</w:t>
      </w:r>
    </w:p>
    <w:p w:rsidR="003E3B8D" w:rsidRDefault="003E3B8D" w:rsidP="003E3B8D">
      <w:pPr>
        <w:autoSpaceDE w:val="0"/>
        <w:ind w:firstLineChars="200" w:firstLine="640"/>
        <w:rPr>
          <w:rFonts w:ascii="Times New Roman" w:eastAsia="仿宋" w:hAnsi="Times New Roman"/>
          <w:color w:val="1C1C1C"/>
          <w:kern w:val="0"/>
          <w:sz w:val="32"/>
          <w:szCs w:val="32"/>
        </w:rPr>
      </w:pPr>
      <w:r>
        <w:rPr>
          <w:rFonts w:ascii="Times New Roman" w:eastAsia="仿宋" w:hAnsi="Times New Roman"/>
          <w:color w:val="1C1C1C"/>
          <w:kern w:val="0"/>
          <w:sz w:val="32"/>
          <w:szCs w:val="32"/>
        </w:rPr>
        <w:t>9.</w:t>
      </w:r>
      <w:r>
        <w:rPr>
          <w:rFonts w:ascii="仿宋" w:eastAsia="仿宋" w:hAnsi="仿宋" w:cs="仿宋" w:hint="eastAsia"/>
          <w:color w:val="1C1C1C"/>
          <w:kern w:val="0"/>
          <w:sz w:val="32"/>
          <w:szCs w:val="32"/>
        </w:rPr>
        <w:t>两专委主任、副主任、秘书长建议人选确定后，将在省律师协会官网上公示，公示无异议的，报请常务理事会研究决定具体人选。</w:t>
      </w:r>
    </w:p>
    <w:p w:rsidR="003E3B8D" w:rsidRDefault="003E3B8D" w:rsidP="003E3B8D">
      <w:pPr>
        <w:autoSpaceDE w:val="0"/>
        <w:ind w:firstLineChars="200" w:firstLine="640"/>
        <w:rPr>
          <w:rFonts w:ascii="Times New Roman" w:eastAsia="仿宋" w:hAnsi="Times New Roman"/>
          <w:color w:val="1C1C1C"/>
          <w:kern w:val="0"/>
          <w:sz w:val="32"/>
          <w:szCs w:val="32"/>
        </w:rPr>
      </w:pPr>
      <w:r>
        <w:rPr>
          <w:rFonts w:ascii="Times New Roman" w:eastAsia="仿宋" w:hAnsi="Times New Roman"/>
          <w:color w:val="1C1C1C"/>
          <w:kern w:val="0"/>
          <w:sz w:val="32"/>
          <w:szCs w:val="32"/>
        </w:rPr>
        <w:t>10.</w:t>
      </w:r>
      <w:r>
        <w:rPr>
          <w:rFonts w:ascii="仿宋" w:eastAsia="仿宋" w:hAnsi="仿宋" w:cs="仿宋" w:hint="eastAsia"/>
          <w:color w:val="1C1C1C"/>
          <w:kern w:val="0"/>
          <w:sz w:val="32"/>
          <w:szCs w:val="32"/>
        </w:rPr>
        <w:t>省律师行业党委有权根据个人意愿，对参聘人员申报的两专委职务进行最终调剂。</w:t>
      </w:r>
    </w:p>
    <w:p w:rsidR="003E3B8D" w:rsidRDefault="003E3B8D" w:rsidP="003E3B8D">
      <w:pPr>
        <w:shd w:val="clear" w:color="auto" w:fill="FFFFFF"/>
        <w:autoSpaceDE w:val="0"/>
        <w:ind w:firstLineChars="200" w:firstLine="640"/>
        <w:jc w:val="left"/>
        <w:rPr>
          <w:rFonts w:ascii="Times New Roman" w:eastAsia="仿宋" w:hAnsi="Times New Roman"/>
          <w:kern w:val="0"/>
          <w:sz w:val="32"/>
          <w:szCs w:val="32"/>
          <w:shd w:val="clear" w:color="auto" w:fill="FFFFFF"/>
        </w:rPr>
      </w:pPr>
      <w:r>
        <w:rPr>
          <w:rFonts w:ascii="仿宋" w:eastAsia="仿宋" w:hAnsi="仿宋" w:cs="仿宋" w:hint="eastAsia"/>
          <w:kern w:val="0"/>
          <w:sz w:val="32"/>
          <w:szCs w:val="32"/>
          <w:shd w:val="clear" w:color="auto" w:fill="FFFFFF"/>
        </w:rPr>
        <w:t>联</w:t>
      </w:r>
      <w:r>
        <w:rPr>
          <w:rFonts w:ascii="Times New Roman" w:eastAsia="仿宋" w:hAnsi="Times New Roman"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系</w:t>
      </w:r>
      <w:r>
        <w:rPr>
          <w:rFonts w:ascii="Times New Roman" w:eastAsia="仿宋" w:hAnsi="Times New Roman"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人：何丽丽</w:t>
      </w:r>
    </w:p>
    <w:p w:rsidR="003E3B8D" w:rsidRDefault="003E3B8D" w:rsidP="003E3B8D">
      <w:pPr>
        <w:shd w:val="clear" w:color="auto" w:fill="FFFFFF"/>
        <w:autoSpaceDE w:val="0"/>
        <w:ind w:firstLineChars="200" w:firstLine="640"/>
        <w:jc w:val="left"/>
        <w:rPr>
          <w:rFonts w:ascii="Times New Roman" w:eastAsia="仿宋" w:hAnsi="Times New Roman"/>
          <w:sz w:val="32"/>
          <w:szCs w:val="32"/>
          <w:shd w:val="clear" w:color="auto" w:fill="FFFFFF"/>
        </w:rPr>
      </w:pPr>
      <w:r>
        <w:rPr>
          <w:rFonts w:ascii="仿宋" w:eastAsia="仿宋" w:hAnsi="仿宋" w:cs="仿宋" w:hint="eastAsia"/>
          <w:kern w:val="0"/>
          <w:sz w:val="32"/>
          <w:szCs w:val="32"/>
          <w:shd w:val="clear" w:color="auto" w:fill="FFFFFF"/>
        </w:rPr>
        <w:t>联系电话：</w:t>
      </w:r>
      <w:r>
        <w:rPr>
          <w:rFonts w:ascii="Times New Roman" w:eastAsia="仿宋" w:hAnsi="Times New Roman"/>
          <w:kern w:val="0"/>
          <w:sz w:val="32"/>
          <w:szCs w:val="32"/>
          <w:shd w:val="clear" w:color="auto" w:fill="FFFFFF"/>
        </w:rPr>
        <w:t>024-86616026</w:t>
      </w:r>
    </w:p>
    <w:p w:rsidR="003E3B8D" w:rsidRDefault="003E3B8D" w:rsidP="003E3B8D">
      <w:pPr>
        <w:shd w:val="clear" w:color="auto" w:fill="FFFFFF"/>
        <w:autoSpaceDE w:val="0"/>
        <w:ind w:firstLineChars="200" w:firstLine="640"/>
        <w:jc w:val="left"/>
        <w:rPr>
          <w:rFonts w:ascii="Times New Roman" w:eastAsia="仿宋" w:hAnsi="Times New Roman"/>
          <w:kern w:val="0"/>
          <w:sz w:val="32"/>
          <w:szCs w:val="32"/>
          <w:shd w:val="clear" w:color="auto" w:fill="FFFFFF"/>
        </w:rPr>
      </w:pPr>
      <w:r>
        <w:rPr>
          <w:rFonts w:ascii="仿宋" w:eastAsia="仿宋" w:hAnsi="仿宋" w:cs="仿宋" w:hint="eastAsia"/>
          <w:kern w:val="0"/>
          <w:sz w:val="32"/>
          <w:szCs w:val="32"/>
          <w:shd w:val="clear" w:color="auto" w:fill="FFFFFF"/>
        </w:rPr>
        <w:t>邮</w:t>
      </w:r>
      <w:r>
        <w:rPr>
          <w:rFonts w:ascii="Times New Roman" w:eastAsia="仿宋" w:hAnsi="Times New Roman"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箱：</w:t>
      </w:r>
      <w:r>
        <w:rPr>
          <w:rFonts w:ascii="Times New Roman" w:eastAsia="仿宋" w:hAnsi="Times New Roman"/>
          <w:kern w:val="0"/>
          <w:sz w:val="32"/>
          <w:szCs w:val="32"/>
          <w:shd w:val="clear" w:color="auto" w:fill="FFFFFF"/>
        </w:rPr>
        <w:t>512672246@qq.com</w:t>
      </w:r>
    </w:p>
    <w:p w:rsidR="003E3B8D" w:rsidRDefault="003E3B8D" w:rsidP="003E3B8D">
      <w:pPr>
        <w:autoSpaceDE w:val="0"/>
        <w:ind w:left="960" w:hangingChars="300" w:hanging="960"/>
        <w:rPr>
          <w:rFonts w:ascii="Times New Roman" w:eastAsia="仿宋" w:hAnsi="Times New Roman"/>
          <w:kern w:val="0"/>
          <w:sz w:val="32"/>
          <w:szCs w:val="32"/>
          <w:shd w:val="clear" w:color="auto" w:fill="FFFFFF"/>
        </w:rPr>
      </w:pPr>
      <w:r>
        <w:rPr>
          <w:rFonts w:ascii="仿宋" w:eastAsia="仿宋" w:hAnsi="仿宋" w:cs="仿宋" w:hint="eastAsia"/>
          <w:kern w:val="0"/>
          <w:sz w:val="32"/>
          <w:szCs w:val="32"/>
          <w:shd w:val="clear" w:color="auto" w:fill="FFFFFF"/>
        </w:rPr>
        <w:t>附：</w:t>
      </w:r>
      <w:r>
        <w:rPr>
          <w:rFonts w:ascii="Times New Roman" w:eastAsia="仿宋" w:hAnsi="Times New Roman"/>
          <w:kern w:val="0"/>
          <w:sz w:val="32"/>
          <w:szCs w:val="32"/>
          <w:shd w:val="clear" w:color="auto" w:fill="FFFFFF"/>
        </w:rPr>
        <w:t>1.</w:t>
      </w:r>
      <w:r>
        <w:rPr>
          <w:rFonts w:ascii="仿宋" w:eastAsia="仿宋" w:hAnsi="仿宋" w:cs="仿宋" w:hint="eastAsia"/>
          <w:spacing w:val="-17"/>
          <w:kern w:val="0"/>
          <w:sz w:val="32"/>
          <w:szCs w:val="32"/>
          <w:shd w:val="clear" w:color="auto" w:fill="FFFFFF"/>
        </w:rPr>
        <w:t>辽宁省律师协会第十届理事会专门（专业）委员会设置及工作职责</w:t>
      </w:r>
    </w:p>
    <w:p w:rsidR="003E3B8D" w:rsidRDefault="003E3B8D" w:rsidP="003E3B8D">
      <w:pPr>
        <w:autoSpaceDE w:val="0"/>
        <w:ind w:firstLineChars="200" w:firstLine="640"/>
        <w:rPr>
          <w:rFonts w:ascii="Times New Roman" w:eastAsia="仿宋" w:hAnsi="Times New Roman"/>
          <w:kern w:val="0"/>
          <w:sz w:val="32"/>
          <w:szCs w:val="32"/>
          <w:shd w:val="clear" w:color="auto" w:fill="FFFFFF"/>
        </w:rPr>
      </w:pPr>
      <w:r>
        <w:rPr>
          <w:rFonts w:ascii="Times New Roman" w:eastAsia="仿宋" w:hAnsi="Times New Roman"/>
          <w:kern w:val="0"/>
          <w:sz w:val="32"/>
          <w:szCs w:val="32"/>
          <w:shd w:val="clear" w:color="auto" w:fill="FFFFFF"/>
        </w:rPr>
        <w:t>2.</w:t>
      </w:r>
      <w:r>
        <w:rPr>
          <w:rFonts w:ascii="仿宋" w:eastAsia="仿宋" w:hAnsi="仿宋" w:cs="仿宋" w:hint="eastAsia"/>
          <w:kern w:val="0"/>
          <w:sz w:val="32"/>
          <w:szCs w:val="32"/>
          <w:shd w:val="clear" w:color="auto" w:fill="FFFFFF"/>
        </w:rPr>
        <w:t>辽宁省律师协会第十届理事会专门委员会委员申报表</w:t>
      </w:r>
    </w:p>
    <w:p w:rsidR="003E3B8D" w:rsidRDefault="003E3B8D" w:rsidP="003E3B8D">
      <w:pPr>
        <w:autoSpaceDE w:val="0"/>
        <w:ind w:firstLineChars="200" w:firstLine="640"/>
        <w:rPr>
          <w:rFonts w:ascii="仿宋" w:eastAsia="仿宋" w:hAnsi="仿宋" w:cs="仿宋"/>
          <w:sz w:val="32"/>
          <w:szCs w:val="32"/>
          <w:shd w:val="clear" w:color="auto" w:fill="FFFFFF"/>
        </w:rPr>
      </w:pPr>
      <w:r>
        <w:rPr>
          <w:rFonts w:ascii="Times New Roman" w:eastAsia="仿宋" w:hAnsi="Times New Roman"/>
          <w:kern w:val="0"/>
          <w:sz w:val="32"/>
          <w:szCs w:val="32"/>
          <w:shd w:val="clear" w:color="auto" w:fill="FFFFFF"/>
        </w:rPr>
        <w:t>3.</w:t>
      </w:r>
      <w:r>
        <w:rPr>
          <w:rFonts w:ascii="仿宋" w:eastAsia="仿宋" w:hAnsi="仿宋" w:cs="仿宋" w:hint="eastAsia"/>
          <w:kern w:val="0"/>
          <w:sz w:val="32"/>
          <w:szCs w:val="32"/>
          <w:shd w:val="clear" w:color="auto" w:fill="FFFFFF"/>
        </w:rPr>
        <w:t>辽宁省律师协会第十届理事会专业委员会委员申报表</w:t>
      </w:r>
      <w:r>
        <w:rPr>
          <w:rFonts w:ascii="Times New Roman" w:eastAsia="仿宋" w:hAnsi="Times New Roman"/>
          <w:kern w:val="0"/>
          <w:sz w:val="32"/>
          <w:szCs w:val="32"/>
          <w:shd w:val="clear" w:color="auto" w:fill="FFFFFF"/>
        </w:rPr>
        <w:t xml:space="preserve"> </w:t>
      </w:r>
    </w:p>
    <w:p w:rsidR="003E3B8D" w:rsidRDefault="003E3B8D" w:rsidP="003E3B8D">
      <w:pPr>
        <w:autoSpaceDE w:val="0"/>
        <w:ind w:leftChars="1900" w:left="4950" w:hangingChars="300" w:hanging="960"/>
        <w:jc w:val="center"/>
        <w:rPr>
          <w:rFonts w:ascii="Times New Roman" w:eastAsia="仿宋" w:hAnsi="Times New Roman"/>
          <w:sz w:val="32"/>
          <w:szCs w:val="32"/>
          <w:shd w:val="clear" w:color="auto" w:fill="FFFFFF"/>
        </w:rPr>
      </w:pPr>
      <w:r>
        <w:rPr>
          <w:rFonts w:ascii="仿宋" w:eastAsia="仿宋" w:hAnsi="仿宋" w:cs="仿宋" w:hint="eastAsia"/>
          <w:sz w:val="32"/>
          <w:szCs w:val="32"/>
          <w:shd w:val="clear" w:color="auto" w:fill="FFFFFF"/>
        </w:rPr>
        <w:t>辽宁省律师协会</w:t>
      </w:r>
    </w:p>
    <w:p w:rsidR="003E3B8D" w:rsidRDefault="003E3B8D" w:rsidP="003E3B8D">
      <w:pPr>
        <w:pStyle w:val="a5"/>
        <w:autoSpaceDE w:val="0"/>
        <w:spacing w:before="0" w:beforeAutospacing="0" w:after="0" w:afterAutospacing="0"/>
        <w:ind w:leftChars="1900" w:left="3990"/>
        <w:jc w:val="center"/>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2023</w:t>
      </w:r>
      <w:r>
        <w:rPr>
          <w:rFonts w:ascii="仿宋" w:eastAsia="仿宋" w:hAnsi="仿宋" w:cs="仿宋" w:hint="eastAsia"/>
          <w:sz w:val="32"/>
          <w:szCs w:val="32"/>
          <w:shd w:val="clear" w:color="auto" w:fill="FFFFFF"/>
        </w:rPr>
        <w:t>年</w:t>
      </w:r>
      <w:r>
        <w:rPr>
          <w:rFonts w:ascii="Times New Roman" w:eastAsia="仿宋" w:hAnsi="Times New Roman"/>
          <w:sz w:val="32"/>
          <w:szCs w:val="32"/>
          <w:shd w:val="clear" w:color="auto" w:fill="FFFFFF"/>
        </w:rPr>
        <w:t>10</w:t>
      </w:r>
      <w:r>
        <w:rPr>
          <w:rFonts w:ascii="仿宋" w:eastAsia="仿宋" w:hAnsi="仿宋" w:cs="仿宋" w:hint="eastAsia"/>
          <w:sz w:val="32"/>
          <w:szCs w:val="32"/>
          <w:shd w:val="clear" w:color="auto" w:fill="FFFFFF"/>
        </w:rPr>
        <w:t>月</w:t>
      </w:r>
      <w:r>
        <w:rPr>
          <w:rFonts w:ascii="Times New Roman" w:eastAsia="仿宋" w:hAnsi="Times New Roman"/>
          <w:sz w:val="32"/>
          <w:szCs w:val="32"/>
          <w:shd w:val="clear" w:color="auto" w:fill="FFFFFF"/>
        </w:rPr>
        <w:t>1</w:t>
      </w:r>
      <w:r>
        <w:rPr>
          <w:rFonts w:ascii="Times New Roman" w:eastAsia="仿宋" w:hAnsi="Times New Roman" w:hint="eastAsia"/>
          <w:sz w:val="32"/>
          <w:szCs w:val="32"/>
          <w:shd w:val="clear" w:color="auto" w:fill="FFFFFF"/>
        </w:rPr>
        <w:t>7</w:t>
      </w:r>
      <w:r>
        <w:rPr>
          <w:rFonts w:ascii="仿宋" w:eastAsia="仿宋" w:hAnsi="仿宋" w:cs="仿宋" w:hint="eastAsia"/>
          <w:sz w:val="32"/>
          <w:szCs w:val="32"/>
          <w:shd w:val="clear" w:color="auto" w:fill="FFFFFF"/>
        </w:rPr>
        <w:t>日</w:t>
      </w:r>
    </w:p>
    <w:p w:rsidR="003E3B8D" w:rsidRDefault="003E3B8D" w:rsidP="003E3B8D">
      <w:pPr>
        <w:autoSpaceDE w:val="0"/>
        <w:rPr>
          <w:rFonts w:ascii="Times New Roman" w:eastAsia="仿宋" w:hAnsi="Times New Roman"/>
          <w:sz w:val="32"/>
          <w:szCs w:val="32"/>
        </w:rPr>
      </w:pPr>
      <w:r>
        <w:rPr>
          <w:rFonts w:ascii="Times New Roman" w:eastAsia="仿宋" w:hAnsi="Times New Roman"/>
          <w:sz w:val="32"/>
          <w:szCs w:val="32"/>
        </w:rPr>
        <w:lastRenderedPageBreak/>
        <w:t>附件１</w:t>
      </w:r>
    </w:p>
    <w:p w:rsidR="003E3B8D" w:rsidRDefault="003E3B8D" w:rsidP="003E3B8D">
      <w:pPr>
        <w:autoSpaceDE w:val="0"/>
        <w:adjustRightInd w:val="0"/>
        <w:snapToGrid w:val="0"/>
        <w:jc w:val="center"/>
        <w:rPr>
          <w:rFonts w:ascii="黑体" w:eastAsia="黑体" w:hAnsi="宋体" w:cs="黑体"/>
          <w:sz w:val="44"/>
          <w:szCs w:val="44"/>
        </w:rPr>
      </w:pPr>
      <w:r>
        <w:rPr>
          <w:rFonts w:ascii="黑体" w:eastAsia="黑体" w:hAnsi="宋体" w:cs="黑体" w:hint="eastAsia"/>
          <w:sz w:val="44"/>
          <w:szCs w:val="44"/>
        </w:rPr>
        <w:t>辽宁省律师协会第十届理事会</w:t>
      </w:r>
    </w:p>
    <w:p w:rsidR="003E3B8D" w:rsidRDefault="003E3B8D" w:rsidP="003E3B8D">
      <w:pPr>
        <w:autoSpaceDE w:val="0"/>
        <w:adjustRightInd w:val="0"/>
        <w:snapToGrid w:val="0"/>
        <w:jc w:val="center"/>
        <w:rPr>
          <w:rFonts w:ascii="黑体" w:eastAsia="黑体" w:hAnsi="宋体" w:cs="黑体"/>
          <w:sz w:val="44"/>
          <w:szCs w:val="44"/>
        </w:rPr>
      </w:pPr>
      <w:r>
        <w:rPr>
          <w:rFonts w:ascii="黑体" w:eastAsia="黑体" w:hAnsi="宋体" w:cs="黑体" w:hint="eastAsia"/>
          <w:sz w:val="44"/>
          <w:szCs w:val="44"/>
        </w:rPr>
        <w:t>专门（专业）委员会设置及工作职责</w:t>
      </w:r>
    </w:p>
    <w:p w:rsidR="003E3B8D" w:rsidRDefault="003E3B8D" w:rsidP="003E3B8D">
      <w:pPr>
        <w:autoSpaceDE w:val="0"/>
        <w:ind w:firstLineChars="200" w:firstLine="640"/>
        <w:rPr>
          <w:rFonts w:ascii="仿宋_GB2312" w:eastAsia="仿宋_GB2312"/>
          <w:sz w:val="32"/>
          <w:szCs w:val="32"/>
        </w:rPr>
      </w:pPr>
      <w:r>
        <w:rPr>
          <w:rFonts w:ascii="仿宋_GB2312" w:eastAsia="仿宋_GB2312"/>
          <w:sz w:val="32"/>
          <w:szCs w:val="32"/>
        </w:rPr>
        <w:t xml:space="preserve"> </w:t>
      </w:r>
    </w:p>
    <w:p w:rsidR="003E3B8D" w:rsidRDefault="003E3B8D" w:rsidP="003E3B8D">
      <w:pPr>
        <w:autoSpaceDE w:val="0"/>
        <w:ind w:firstLineChars="200" w:firstLine="640"/>
        <w:rPr>
          <w:rFonts w:ascii="黑体" w:eastAsia="黑体" w:hAnsi="宋体"/>
          <w:sz w:val="32"/>
          <w:szCs w:val="32"/>
        </w:rPr>
      </w:pPr>
      <w:r>
        <w:rPr>
          <w:rFonts w:ascii="黑体" w:eastAsia="黑体" w:hAnsi="宋体" w:cs="黑体" w:hint="eastAsia"/>
          <w:sz w:val="32"/>
          <w:szCs w:val="32"/>
        </w:rPr>
        <w:t>一、专门委员会设置及其工作职责</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（一）律师行业党建工作专门委员会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宣传党中央关于加强党的建设的精神和要求，部署、落实司法部党组关于</w:t>
      </w:r>
      <w:r>
        <w:rPr>
          <w:rFonts w:ascii="仿宋_GB2312" w:eastAsia="仿宋_GB2312" w:cs="仿宋_GB2312"/>
          <w:sz w:val="32"/>
          <w:szCs w:val="32"/>
        </w:rPr>
        <w:t>律师行业</w:t>
      </w:r>
      <w:r>
        <w:rPr>
          <w:rFonts w:ascii="仿宋_GB2312" w:eastAsia="仿宋_GB2312" w:hAnsi="Times New Roman" w:cs="仿宋_GB2312"/>
          <w:sz w:val="32"/>
          <w:szCs w:val="32"/>
        </w:rPr>
        <w:t>党建有关要求，结合律师行业特点研究推动贯彻落实的具体办法；</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对接省律师行业党委办公室，当好律师行业党委的助手，落实省律师行业党委各项决议和工作安排，做好上传下达配合服务工作；</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组织开展律师行业党建理论研究、专题培训、经验交流</w:t>
      </w:r>
      <w:r>
        <w:rPr>
          <w:rFonts w:ascii="仿宋_GB2312" w:eastAsia="仿宋_GB2312" w:cs="仿宋_GB2312"/>
          <w:sz w:val="32"/>
          <w:szCs w:val="32"/>
        </w:rPr>
        <w:t>、</w:t>
      </w:r>
      <w:r>
        <w:rPr>
          <w:rFonts w:ascii="仿宋_GB2312" w:eastAsia="仿宋_GB2312" w:hAnsi="Times New Roman" w:cs="仿宋_GB2312"/>
          <w:sz w:val="32"/>
          <w:szCs w:val="32"/>
        </w:rPr>
        <w:t>专项调研等活动，做好信息报送和建言献策工作，为律师行业党委提供决策参考；</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开展党建课题研究，支持广大律师开展党建理论创新和实践探索，共同研究破解党建工作难题；</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研究探索各市律师行业党建及律师所基层党组织党建阵地建设标准化考核体系。</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（二）行业发展与规则专门委员会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仿宋_GB2312" w:eastAsia="仿宋_GB2312" w:hAnsi="Times New Roman" w:cs="仿宋_GB2312"/>
          <w:sz w:val="32"/>
          <w:szCs w:val="32"/>
        </w:rPr>
        <w:t>负责律师行业发展规划的研究、编制工作，组织编写辽宁律师志和辽宁省律师社会责任报告；</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对行业短期和中长期发展目标及热点、难点问题进行前瞻性研究，为协会决策机构提供有关行业发展方面的咨询意见和建议；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负责对协会自律管理规章制度、行业规则进行调研、清理、修订及编撰，草拟本会各项规章制度。</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（三）律师协会建设指导专门委员会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负责对省、市律师协会自身建设进行研究，制订规范化、标准考核体系；</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负责对地方律协工作的调查研究并提出指导性意见和建议；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负责与地方律协进行沟通交流并总结行业管理工作经验，探索和完善律师管理体制、机制</w:t>
      </w:r>
      <w:r>
        <w:rPr>
          <w:rFonts w:ascii="仿宋_GB2312" w:eastAsia="仿宋_GB2312" w:cs="仿宋_GB2312"/>
          <w:sz w:val="32"/>
          <w:szCs w:val="32"/>
        </w:rPr>
        <w:t>。</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（四）律师事务所建设指导专门委员会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学习借鉴先进地区律师事务所经验，结合本省实际，对律师事务所的规范化、专业化、品牌化建设深度研究，提出促进律师事务所健康发展指导意见、发展建议；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加大对律师事务所规范管理和科学分配机制的研究力度，制定科学的指导意见，为推动律师事务所建设与发展提供指引；</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仿宋_GB2312" w:eastAsia="仿宋_GB2312" w:hAnsi="Times New Roman" w:cs="仿宋_GB2312"/>
          <w:sz w:val="32"/>
          <w:szCs w:val="32"/>
        </w:rPr>
        <w:t>加强对律师事务所负责人、管理人员的培训考核和经验交流工作；</w:t>
      </w:r>
    </w:p>
    <w:p w:rsidR="003E3B8D" w:rsidRDefault="003E3B8D" w:rsidP="003E3B8D">
      <w:pPr>
        <w:autoSpaceDE w:val="0"/>
        <w:ind w:firstLineChars="200" w:firstLine="640"/>
        <w:rPr>
          <w:rFonts w:eastAsia="仿宋_GB2312"/>
          <w:sz w:val="32"/>
          <w:szCs w:val="32"/>
        </w:rPr>
      </w:pPr>
      <w:r>
        <w:rPr>
          <w:rFonts w:ascii="Times New Roman" w:eastAsia="仿宋_GB2312" w:hAnsi="Times New Roman"/>
          <w:sz w:val="32"/>
          <w:szCs w:val="32"/>
        </w:rPr>
        <w:t>4.</w:t>
      </w:r>
      <w:r>
        <w:rPr>
          <w:rFonts w:ascii="仿宋_GB2312" w:eastAsia="仿宋_GB2312" w:cs="仿宋_GB2312"/>
          <w:sz w:val="32"/>
          <w:szCs w:val="32"/>
        </w:rPr>
        <w:t>开展全省律师事务所文化建设和职业道德建设的调研、交流和指导。</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（五）权益保障专门委员会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对律师执业权益保障工作进行调查研究；</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接受律师权益保障申请，协调有关部门依法公正处理涉及律师执业权益的相关案件，为被侵权的律师提供法律援助及其他帮助；</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与相关部门沟通交流，解决妨碍律师依法执业的问题；</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向有关部门提出保障律师合法执业权益的意见、建议；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为协会决策机构提供维护律师执业权益方面的咨询意见和建议。</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（六）惩戒与执业纠纷调处专门委员会</w:t>
      </w:r>
    </w:p>
    <w:p w:rsidR="003E3B8D" w:rsidRDefault="003E3B8D" w:rsidP="003E3B8D">
      <w:pPr>
        <w:autoSpaceDE w:val="0"/>
        <w:ind w:firstLineChars="200" w:firstLine="640"/>
        <w:rPr>
          <w:rFonts w:ascii="仿宋_GB2312" w:eastAsia="仿宋_GB2312"/>
          <w:sz w:val="32"/>
          <w:szCs w:val="32"/>
        </w:rPr>
      </w:pPr>
      <w:r>
        <w:rPr>
          <w:rFonts w:ascii="仿宋_GB2312" w:eastAsia="仿宋_GB2312"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制订惩戒工作规则，对律师违反行业规范的行为做出惩戒决定，对律师违反行政法规的行为向司法行政机关提出行政处罚建议，并对负责对惩戒情况进行记录、统计和发布；</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对在惩戒中发现的问题进行调研和分析，为协会决策机构提供咨询意见和建议；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负责对会员间因执业而发生的纠纷进行调查和处理；</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仿宋_GB2312" w:eastAsia="仿宋_GB2312" w:hAnsi="Times New Roman" w:cs="仿宋_GB2312"/>
          <w:sz w:val="32"/>
          <w:szCs w:val="32"/>
        </w:rPr>
        <w:t>对执业纠纷预防和调处进行对策研究。</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（七）专业能力建设及教育培训专门委员会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调研教育培训需求和效果，提出关于教育培训的意见、建议，制定教育培训中长期规划和年度培训计划；</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负责统筹律师业务培训工作，组织教育培训活动；</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组织律师开展年度课题研究工作，促进律师智力成果转化；</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组织辽宁律师大讲堂；</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审核、统筹各专业委员会制定的业务指引。</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（八）行业交流与外事专门委员会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负责统筹协会与国际律师组织之间的交流合作，统筹协会与国内兄弟省、自治区、直辖市律师协会的交流；</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负责统筹协会与</w:t>
      </w:r>
      <w:r>
        <w:rPr>
          <w:rFonts w:ascii="仿宋_GB2312" w:eastAsia="仿宋_GB2312" w:cs="仿宋_GB2312"/>
          <w:sz w:val="32"/>
          <w:szCs w:val="32"/>
        </w:rPr>
        <w:t>其他机关和部门</w:t>
      </w:r>
      <w:r>
        <w:rPr>
          <w:rFonts w:ascii="仿宋_GB2312" w:eastAsia="仿宋_GB2312" w:hAnsi="Times New Roman" w:cs="仿宋_GB2312"/>
          <w:sz w:val="32"/>
          <w:szCs w:val="32"/>
        </w:rPr>
        <w:t>之间的</w:t>
      </w:r>
      <w:r>
        <w:rPr>
          <w:rFonts w:ascii="仿宋_GB2312" w:eastAsia="仿宋_GB2312" w:cs="仿宋_GB2312"/>
          <w:sz w:val="32"/>
          <w:szCs w:val="32"/>
        </w:rPr>
        <w:t>沟通联络</w:t>
      </w:r>
      <w:r>
        <w:rPr>
          <w:rFonts w:ascii="仿宋_GB2312" w:eastAsia="仿宋_GB2312" w:hAnsi="Times New Roman" w:cs="仿宋_GB2312"/>
          <w:sz w:val="32"/>
          <w:szCs w:val="32"/>
        </w:rPr>
        <w:t>；</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制订涉外培训交流计划，规范律师和律师事务所在国际交流中的行为，制订外事工作纪律，为协会决策机构提供外事工作方面的咨询意见和建议；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负责组织我省律师参加各类论坛等行业交流活动；</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负责开展推进法律职业共同体的建设的相关工作。</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（九）实习管理与执业考核专门委员会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制订实习律师管理制度和规则，统筹实习律师管理工作；</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仿宋_GB2312" w:eastAsia="仿宋_GB2312" w:hAnsi="Times New Roman" w:cs="仿宋_GB2312"/>
          <w:sz w:val="32"/>
          <w:szCs w:val="32"/>
        </w:rPr>
        <w:t>组织实习律师集中培训，指导各市律师协会开展实习面试考核工作；</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制订律师执业年度考核结果评定机制，组织实施律师执业年度考核，确定律师执业年度考核结果；</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对实习律师管理、考核以及执业律师年度考核进行调研，为协会决策机构提供相关的意见和建议。</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（十）会员事务及代表联络专门委员会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负责统筹会员服务工作，建立完善省律师协会会员福利体系；</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对律师行业福利制度、保险制度、救助制度进行调研，制定完善省律师协会会员福利、抚慰及救助办法，并组织和落实；</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负责策划、组织律师参与各种文娱、体育活动，丰富律师的业余生活，提高律师的综合素质，并负责对本会球队、艺术团等进行日常管理和训练；</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关心关注老律师群体，组织开展老律师健康保健、执业帮扶、经验传授等方面的活动，挖掘老律师典型代表，宣传老律师优秀事迹，树立行业楷模；</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在代表大会闭会期间，负责联系代表，征求代表对协会工作的意见和建议。</w:t>
      </w:r>
    </w:p>
    <w:p w:rsidR="003E3B8D" w:rsidRDefault="003E3B8D" w:rsidP="003E3B8D">
      <w:pPr>
        <w:autoSpaceDE w:val="0"/>
        <w:ind w:firstLineChars="200" w:firstLine="640"/>
        <w:rPr>
          <w:rFonts w:ascii="楷体" w:eastAsia="楷体" w:hAnsi="楷体"/>
          <w:sz w:val="32"/>
          <w:szCs w:val="32"/>
        </w:rPr>
      </w:pPr>
      <w:r>
        <w:rPr>
          <w:rFonts w:ascii="楷体" w:eastAsia="楷体" w:hAnsi="楷体" w:cs="楷体" w:hint="eastAsia"/>
          <w:sz w:val="32"/>
          <w:szCs w:val="32"/>
        </w:rPr>
        <w:t>（十一）“两代表一委员”联络专门委员会</w:t>
      </w:r>
    </w:p>
    <w:p w:rsidR="003E3B8D" w:rsidRDefault="003E3B8D" w:rsidP="003E3B8D">
      <w:pPr>
        <w:autoSpaceDE w:val="0"/>
        <w:ind w:firstLineChars="200" w:firstLine="640"/>
        <w:rPr>
          <w:rFonts w:ascii="仿宋_GB2312" w:eastAsia="仿宋_GB2312"/>
          <w:sz w:val="32"/>
          <w:szCs w:val="32"/>
        </w:rPr>
      </w:pPr>
      <w:r>
        <w:rPr>
          <w:rFonts w:ascii="仿宋_GB2312" w:eastAsia="仿宋_GB2312" w:cs="仿宋_GB2312"/>
          <w:sz w:val="32"/>
          <w:szCs w:val="32"/>
        </w:rPr>
        <w:t>工作职责：</w:t>
      </w:r>
    </w:p>
    <w:p w:rsidR="003E3B8D" w:rsidRDefault="003E3B8D" w:rsidP="003E3B8D">
      <w:pPr>
        <w:autoSpaceDE w:val="0"/>
        <w:ind w:firstLineChars="200" w:firstLine="640"/>
        <w:rPr>
          <w:rFonts w:ascii="仿宋_GB2312" w:eastAsia="仿宋_GB2312"/>
          <w:sz w:val="32"/>
          <w:szCs w:val="32"/>
        </w:rPr>
      </w:pPr>
      <w:r>
        <w:rPr>
          <w:rFonts w:ascii="Times New Roman" w:eastAsia="仿宋_GB2312" w:hAnsi="Times New Roman"/>
          <w:sz w:val="32"/>
          <w:szCs w:val="32"/>
        </w:rPr>
        <w:lastRenderedPageBreak/>
        <w:t>1.</w:t>
      </w:r>
      <w:r>
        <w:rPr>
          <w:rFonts w:ascii="仿宋_GB2312" w:eastAsia="仿宋_GB2312" w:hAnsi="Times New Roman" w:cs="仿宋_GB2312"/>
          <w:sz w:val="32"/>
          <w:szCs w:val="32"/>
        </w:rPr>
        <w:t>对</w:t>
      </w:r>
      <w:r>
        <w:rPr>
          <w:rFonts w:ascii="仿宋_GB2312" w:eastAsia="仿宋_GB2312" w:cs="仿宋_GB2312"/>
          <w:sz w:val="32"/>
          <w:szCs w:val="32"/>
        </w:rPr>
        <w:t>我省律师参政议政工作进行研讨，为协会决策机构提供相关的咨询意见和建议；</w:t>
      </w:r>
    </w:p>
    <w:p w:rsidR="003E3B8D" w:rsidRDefault="003E3B8D" w:rsidP="003E3B8D">
      <w:pPr>
        <w:autoSpaceDE w:val="0"/>
        <w:ind w:firstLineChars="200" w:firstLine="640"/>
        <w:rPr>
          <w:rFonts w:ascii="仿宋_GB2312" w:eastAsia="仿宋_GB2312"/>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负</w:t>
      </w:r>
      <w:r>
        <w:rPr>
          <w:rFonts w:ascii="仿宋_GB2312" w:eastAsia="仿宋_GB2312" w:cs="仿宋_GB2312"/>
          <w:sz w:val="32"/>
          <w:szCs w:val="32"/>
        </w:rPr>
        <w:t>责统筹本地律师党代表、人大代表和政协委员的联络工作，协调协会相关部门为律师党代表、人大代表和政协委员参政议政提供帮助和支持；</w:t>
      </w:r>
    </w:p>
    <w:p w:rsidR="003E3B8D" w:rsidRDefault="003E3B8D" w:rsidP="003E3B8D">
      <w:pPr>
        <w:autoSpaceDE w:val="0"/>
        <w:ind w:firstLineChars="200" w:firstLine="640"/>
        <w:rPr>
          <w:rFonts w:ascii="仿宋_GB2312" w:eastAsia="仿宋_GB2312"/>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充</w:t>
      </w:r>
      <w:r>
        <w:rPr>
          <w:rFonts w:ascii="仿宋_GB2312" w:eastAsia="仿宋_GB2312" w:cs="仿宋_GB2312"/>
          <w:sz w:val="32"/>
          <w:szCs w:val="32"/>
        </w:rPr>
        <w:t>分发</w:t>
      </w:r>
      <w:r>
        <w:rPr>
          <w:rFonts w:ascii="仿宋" w:eastAsia="仿宋" w:hAnsi="仿宋" w:cs="仿宋" w:hint="eastAsia"/>
          <w:sz w:val="32"/>
          <w:szCs w:val="32"/>
        </w:rPr>
        <w:t>挥“两代表一委员”作</w:t>
      </w:r>
      <w:r>
        <w:rPr>
          <w:rFonts w:ascii="仿宋_GB2312" w:eastAsia="仿宋_GB2312" w:cs="仿宋_GB2312"/>
          <w:sz w:val="32"/>
          <w:szCs w:val="32"/>
        </w:rPr>
        <w:t>用，在律师权益保障、执业环境改善、法律共同体建设方面建立沟通和协作机制；</w:t>
      </w:r>
    </w:p>
    <w:p w:rsidR="003E3B8D" w:rsidRDefault="003E3B8D" w:rsidP="003E3B8D">
      <w:pPr>
        <w:autoSpaceDE w:val="0"/>
        <w:ind w:firstLineChars="200" w:firstLine="640"/>
        <w:rPr>
          <w:rFonts w:ascii="仿宋_GB2312" w:eastAsia="仿宋_GB2312"/>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收</w:t>
      </w:r>
      <w:r>
        <w:rPr>
          <w:rFonts w:ascii="仿宋" w:eastAsia="仿宋" w:hAnsi="仿宋" w:cs="仿宋"/>
          <w:sz w:val="32"/>
          <w:szCs w:val="32"/>
        </w:rPr>
        <w:t>集“两代表一委员”对行业发</w:t>
      </w:r>
      <w:r>
        <w:rPr>
          <w:rFonts w:ascii="仿宋_GB2312" w:eastAsia="仿宋_GB2312" w:cs="仿宋_GB2312"/>
          <w:sz w:val="32"/>
          <w:szCs w:val="32"/>
        </w:rPr>
        <w:t>展、管理方面的意见和建议。</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（十二）立法咨询专门委员会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接受立法机关委托，起草相关法律法规草案；</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参与国家及省内立法工作的调研、论证和起草工作，对新制定（修改）的有关法律、法规草案提出修改建议和意见；</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应邀对规范性文件备案审查提出修改意见和建议；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应邀开展与省市立法和备案审查工作相关的专题研讨、培训和讲座，对重点立法及备案审查调研课题提供论证意见，为省市人大立法调研报告等提供指导意见；</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对协会拟制定的行业规则、规章制度进行审核。</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（十三）民营经济发展与保障专门委员会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负责组织推进全生命周期法律服务专项工作，协调解决民</w:t>
      </w:r>
      <w:r>
        <w:rPr>
          <w:rFonts w:ascii="仿宋_GB2312" w:eastAsia="仿宋_GB2312" w:hAnsi="Times New Roman" w:cs="仿宋_GB2312"/>
          <w:sz w:val="32"/>
          <w:szCs w:val="32"/>
        </w:rPr>
        <w:lastRenderedPageBreak/>
        <w:t>营经济发展中遇到的难点问题；</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研究我省民营经济发展状况，向相关部门提供有针对性的建议和意见；</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组织律师为民营经济发展提供政策咨询、风险防范化解、权益保障、法律诊断、涉法涉诉信访、企业合规等专项服务。</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（十四）公益与公共法律服务专门委员会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1.</w:t>
      </w:r>
      <w:r>
        <w:rPr>
          <w:rFonts w:ascii="仿宋_GB2312" w:eastAsia="仿宋_GB2312" w:hAnsi="Times New Roman" w:cs="仿宋_GB2312"/>
          <w:sz w:val="32"/>
          <w:szCs w:val="32"/>
        </w:rPr>
        <w:t>负责组织律师公益法律服务活动；指导和考核评价法律援助活动，指导和组织以协会名义开展的公益诉讼活动，指导法律服务进社区活动；</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组织律师参加社会公益性活动，指导、组织律师义工团开展活动；组织律师开展未成年人保护工作；</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组织律师开展调解、社区（村）法律顾问等公共法律服务工作，进行调研、总结；</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组织律师开展各类公益捐助活动，筹建和管理公益基金。</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（十五）信息化建设专门委员会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负责调研国内律师协会信息化建设发展的现状和趋势，借鉴兄弟协会发展经验，做好信息反馈工作，为协会信息化建设决策提供依据；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落实协会关于信息化建设的主要措施，推动律师行业信息化建设；</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仿宋_GB2312" w:eastAsia="仿宋_GB2312" w:hAnsi="Times New Roman" w:cs="仿宋_GB2312"/>
          <w:sz w:val="32"/>
          <w:szCs w:val="32"/>
        </w:rPr>
        <w:t>负责监督协会信息网络的维护工作，提高网络和数据的安全性，确保协会信息系统正常运行；</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负责信息化建设所需软硬件的购置、验收、维护、修理、应用分析、处置等管理。</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（十六）律师行业评级评价专门委员会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研究制定律师行业评级评价工作的相关制度；</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开展年度律师行业评级评价工作，完善评级评价工作流程，规范评级评价工作；</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组织资深律师和行业管理人员进行课题研究，及时解决评级评价过程中遇到的疑难问题；</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加强与兄弟省的律师协会的沟通，及时为完善评级评价体系建设提供建议和意见。</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（十七）公职公司律师专门委员会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负责统筹公职与公司律师工作，制订公职与公司律师活动计划；</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研究公职与公司律师群体的特点和发展规律，为协会决策机构提供公职与公司律师工作方面的咨询意见和建议；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开展公职与公司律师培训、交流等活动。</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（十八）女律师专门委员会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仿宋_GB2312" w:eastAsia="仿宋_GB2312" w:hAnsi="Times New Roman" w:cs="仿宋_GB2312"/>
          <w:sz w:val="32"/>
          <w:szCs w:val="32"/>
        </w:rPr>
        <w:t>负责统筹女律师工作，制订女律师活动计划；</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对女律师进行专题培训，总结、交流女律师执业的特点和经验，提高政治、业务素质和个人修养；</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负责组织女律师与与其他职业女性团体的交流，增进与省外、境外女律师及其组织的友好往来；</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加强女律师的权益保障，维护女律师合法权益；</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研究女律师群体的特点和发展规律，为协会决策机构提供女律师工作方面的咨询意见和建议。</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（十九）青年律师发展专门委员会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负责统筹青年律师工作，制订并实施青年律师活动计划；</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研究制定促进我省青年律师成长的措施、方案、计划，并组织实施；</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组织辽宁省青年律师领军人才训练营；</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研究青年律师群体的特点和发展规律，为协会决策机构提供青年律师工作方面的咨询意见和建议。</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（二十）宣传与联络专门委员会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负责与媒体进行合作，充分发挥省律协宣传媒介的作用，开展各种形式的律师宣传活动，以提升辽宁省律师整体的社会地位和社会形象；</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及时发布业内在社会上有重大影响的信息，对辽宁省律师</w:t>
      </w:r>
      <w:r>
        <w:rPr>
          <w:rFonts w:ascii="仿宋_GB2312" w:eastAsia="仿宋_GB2312" w:hAnsi="Times New Roman" w:cs="仿宋_GB2312"/>
          <w:sz w:val="32"/>
          <w:szCs w:val="32"/>
        </w:rPr>
        <w:lastRenderedPageBreak/>
        <w:t>协会动态进行宣传；</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负责本会官网和官微、新媒介（抖音、视频号）的制作、信息采集、编辑、发布等工作。</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（二十一）调解工作专门委员会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autoSpaceDE w:val="0"/>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仿宋" w:eastAsia="仿宋" w:hAnsi="仿宋" w:cs="仿宋" w:hint="eastAsia"/>
          <w:sz w:val="32"/>
          <w:szCs w:val="32"/>
        </w:rPr>
        <w:t>开展社会调解体系研究，为完善人民调解、行政调解、行业调解、司法调解、商业调解、律师调解协调联动的新时代调解工作制度，提供必要的智力支持；</w:t>
      </w:r>
    </w:p>
    <w:p w:rsidR="003E3B8D" w:rsidRDefault="003E3B8D" w:rsidP="003E3B8D">
      <w:pPr>
        <w:autoSpaceDE w:val="0"/>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仿宋" w:eastAsia="仿宋" w:hAnsi="仿宋" w:cs="仿宋" w:hint="eastAsia"/>
          <w:sz w:val="32"/>
          <w:szCs w:val="32"/>
        </w:rPr>
        <w:t>发挥律师职业优势，招募和培养职业化、专业化的非诉调解队伍；</w:t>
      </w:r>
    </w:p>
    <w:p w:rsidR="003E3B8D" w:rsidRDefault="003E3B8D" w:rsidP="003E3B8D">
      <w:pPr>
        <w:autoSpaceDE w:val="0"/>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仿宋" w:eastAsia="仿宋" w:hAnsi="仿宋" w:cs="仿宋" w:hint="eastAsia"/>
          <w:sz w:val="32"/>
          <w:szCs w:val="32"/>
        </w:rPr>
        <w:t>开展多发高发的类案研究，提出有针对性的、建设性的法律建议；</w:t>
      </w:r>
    </w:p>
    <w:p w:rsidR="003E3B8D" w:rsidRDefault="003E3B8D" w:rsidP="003E3B8D">
      <w:pPr>
        <w:autoSpaceDE w:val="0"/>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仿宋" w:eastAsia="仿宋" w:hAnsi="仿宋" w:cs="仿宋" w:hint="eastAsia"/>
          <w:sz w:val="32"/>
          <w:szCs w:val="32"/>
        </w:rPr>
        <w:t>总结、推广调解工作经验，引导非诉讼纠纷解决机制落地运行，发挥调解作用。</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（二十二）法治辽宁建设法律服务研究会</w:t>
      </w:r>
    </w:p>
    <w:p w:rsidR="003E3B8D" w:rsidRDefault="003E3B8D" w:rsidP="003E3B8D">
      <w:pPr>
        <w:autoSpaceDE w:val="0"/>
        <w:ind w:firstLineChars="200" w:firstLine="640"/>
        <w:rPr>
          <w:rFonts w:ascii="Times New Roman" w:eastAsia="仿宋_GB2312" w:hAnsi="Times New Roman"/>
          <w:sz w:val="32"/>
          <w:szCs w:val="32"/>
        </w:rPr>
      </w:pPr>
      <w:r>
        <w:rPr>
          <w:rFonts w:ascii="仿宋_GB2312" w:eastAsia="仿宋_GB2312" w:hAnsi="Times New Roman" w:cs="仿宋_GB2312"/>
          <w:sz w:val="32"/>
          <w:szCs w:val="32"/>
        </w:rPr>
        <w:t>工作职责：</w:t>
      </w:r>
    </w:p>
    <w:p w:rsidR="003E3B8D" w:rsidRDefault="003E3B8D" w:rsidP="003E3B8D">
      <w:pPr>
        <w:pStyle w:val="a5"/>
        <w:shd w:val="clear" w:color="auto" w:fill="FFFFFF"/>
        <w:wordWrap w:val="0"/>
        <w:autoSpaceDE w:val="0"/>
        <w:spacing w:before="0" w:beforeAutospacing="0" w:after="0" w:afterAutospacing="0"/>
        <w:ind w:firstLineChars="200" w:firstLine="640"/>
        <w:jc w:val="both"/>
        <w:rPr>
          <w:rFonts w:ascii="Times New Roman" w:eastAsia="仿宋" w:hAnsi="Times New Roman"/>
          <w:bCs/>
          <w:color w:val="191919"/>
          <w:sz w:val="32"/>
          <w:szCs w:val="32"/>
          <w:shd w:val="clear" w:color="auto" w:fill="FFFFFF"/>
        </w:rPr>
      </w:pPr>
      <w:r>
        <w:rPr>
          <w:rStyle w:val="15"/>
          <w:rFonts w:eastAsia="仿宋"/>
          <w:b w:val="0"/>
          <w:bCs/>
          <w:color w:val="191919"/>
          <w:sz w:val="32"/>
          <w:szCs w:val="32"/>
          <w:shd w:val="clear" w:color="auto" w:fill="FFFFFF"/>
        </w:rPr>
        <w:t>1.</w:t>
      </w:r>
      <w:r>
        <w:rPr>
          <w:rStyle w:val="15"/>
          <w:rFonts w:ascii="仿宋" w:eastAsia="仿宋" w:hAnsi="仿宋" w:cs="仿宋" w:hint="eastAsia"/>
          <w:b w:val="0"/>
          <w:bCs/>
          <w:color w:val="191919"/>
          <w:sz w:val="32"/>
          <w:szCs w:val="32"/>
          <w:shd w:val="clear" w:color="auto" w:fill="FFFFFF"/>
        </w:rPr>
        <w:t>开展法治政府建设有关课题研究，为推进法治政府建设提供保障智力支持；</w:t>
      </w:r>
    </w:p>
    <w:p w:rsidR="003E3B8D" w:rsidRDefault="003E3B8D" w:rsidP="003E3B8D">
      <w:pPr>
        <w:pStyle w:val="a5"/>
        <w:shd w:val="clear" w:color="auto" w:fill="FFFFFF"/>
        <w:wordWrap w:val="0"/>
        <w:autoSpaceDE w:val="0"/>
        <w:spacing w:before="0" w:beforeAutospacing="0" w:after="0" w:afterAutospacing="0"/>
        <w:ind w:firstLineChars="200" w:firstLine="640"/>
        <w:jc w:val="both"/>
        <w:rPr>
          <w:rFonts w:ascii="Times New Roman" w:eastAsia="仿宋" w:hAnsi="Times New Roman"/>
          <w:color w:val="191919"/>
          <w:sz w:val="32"/>
          <w:szCs w:val="32"/>
          <w:shd w:val="clear" w:color="auto" w:fill="FFFFFF"/>
        </w:rPr>
      </w:pPr>
      <w:r>
        <w:rPr>
          <w:rFonts w:ascii="Times New Roman" w:eastAsia="仿宋" w:hAnsi="Times New Roman"/>
          <w:color w:val="191919"/>
          <w:sz w:val="32"/>
          <w:szCs w:val="32"/>
          <w:shd w:val="clear" w:color="auto" w:fill="FFFFFF"/>
        </w:rPr>
        <w:t>2.</w:t>
      </w:r>
      <w:r>
        <w:rPr>
          <w:rFonts w:ascii="仿宋" w:eastAsia="仿宋" w:hAnsi="仿宋" w:cs="仿宋" w:hint="eastAsia"/>
          <w:color w:val="191919"/>
          <w:sz w:val="32"/>
          <w:szCs w:val="32"/>
          <w:shd w:val="clear" w:color="auto" w:fill="FFFFFF"/>
        </w:rPr>
        <w:t>为政府及其部门建立健全法治政府建设的重要工作、重大问题研究解决、协调推进机制提供咨询意见；</w:t>
      </w:r>
    </w:p>
    <w:p w:rsidR="003E3B8D" w:rsidRDefault="003E3B8D" w:rsidP="003E3B8D">
      <w:pPr>
        <w:pStyle w:val="a5"/>
        <w:shd w:val="clear" w:color="auto" w:fill="FFFFFF"/>
        <w:wordWrap w:val="0"/>
        <w:autoSpaceDE w:val="0"/>
        <w:spacing w:before="0" w:beforeAutospacing="0" w:after="0" w:afterAutospacing="0"/>
        <w:ind w:firstLineChars="200" w:firstLine="640"/>
        <w:jc w:val="both"/>
        <w:rPr>
          <w:rFonts w:ascii="Times New Roman" w:eastAsia="仿宋" w:hAnsi="Times New Roman"/>
          <w:color w:val="191919"/>
          <w:sz w:val="32"/>
          <w:szCs w:val="32"/>
          <w:shd w:val="clear" w:color="auto" w:fill="FFFFFF"/>
        </w:rPr>
      </w:pPr>
      <w:r>
        <w:rPr>
          <w:rFonts w:ascii="Times New Roman" w:eastAsia="仿宋" w:hAnsi="Times New Roman"/>
          <w:color w:val="191919"/>
          <w:sz w:val="32"/>
          <w:szCs w:val="32"/>
          <w:shd w:val="clear" w:color="auto" w:fill="FFFFFF"/>
        </w:rPr>
        <w:t>3.</w:t>
      </w:r>
      <w:r>
        <w:rPr>
          <w:rFonts w:ascii="仿宋" w:eastAsia="仿宋" w:hAnsi="仿宋" w:cs="仿宋" w:hint="eastAsia"/>
          <w:color w:val="191919"/>
          <w:sz w:val="32"/>
          <w:szCs w:val="32"/>
          <w:shd w:val="clear" w:color="auto" w:fill="FFFFFF"/>
        </w:rPr>
        <w:t>受政府及其部门委托，研究解决法治政府建设中的重大问题；</w:t>
      </w:r>
    </w:p>
    <w:p w:rsidR="003E3B8D" w:rsidRDefault="003E3B8D" w:rsidP="003E3B8D">
      <w:pPr>
        <w:pStyle w:val="a5"/>
        <w:shd w:val="clear" w:color="auto" w:fill="FFFFFF"/>
        <w:wordWrap w:val="0"/>
        <w:autoSpaceDE w:val="0"/>
        <w:spacing w:before="0" w:beforeAutospacing="0" w:after="0" w:afterAutospacing="0"/>
        <w:ind w:firstLineChars="200" w:firstLine="640"/>
        <w:jc w:val="both"/>
        <w:rPr>
          <w:rFonts w:ascii="Times New Roman" w:eastAsia="仿宋" w:hAnsi="Times New Roman"/>
          <w:color w:val="191919"/>
          <w:sz w:val="32"/>
          <w:szCs w:val="32"/>
          <w:shd w:val="clear" w:color="auto" w:fill="FFFFFF"/>
        </w:rPr>
      </w:pPr>
      <w:r>
        <w:rPr>
          <w:rFonts w:ascii="Times New Roman" w:eastAsia="仿宋" w:hAnsi="Times New Roman"/>
          <w:color w:val="191919"/>
          <w:sz w:val="32"/>
          <w:szCs w:val="32"/>
          <w:shd w:val="clear" w:color="auto" w:fill="FFFFFF"/>
        </w:rPr>
        <w:lastRenderedPageBreak/>
        <w:t>4.</w:t>
      </w:r>
      <w:r>
        <w:rPr>
          <w:rFonts w:ascii="仿宋" w:eastAsia="仿宋" w:hAnsi="仿宋" w:cs="仿宋" w:hint="eastAsia"/>
          <w:color w:val="191919"/>
          <w:sz w:val="32"/>
          <w:szCs w:val="32"/>
          <w:shd w:val="clear" w:color="auto" w:fill="FFFFFF"/>
        </w:rPr>
        <w:t>开展法治政府建设法律服务人才培养，建立重大行政决策咨询论证专家库；</w:t>
      </w:r>
    </w:p>
    <w:p w:rsidR="003E3B8D" w:rsidRDefault="003E3B8D" w:rsidP="003E3B8D">
      <w:pPr>
        <w:pStyle w:val="a5"/>
        <w:shd w:val="clear" w:color="auto" w:fill="FFFFFF"/>
        <w:wordWrap w:val="0"/>
        <w:autoSpaceDE w:val="0"/>
        <w:spacing w:before="0" w:beforeAutospacing="0" w:after="0" w:afterAutospacing="0"/>
        <w:ind w:firstLineChars="200" w:firstLine="640"/>
        <w:jc w:val="both"/>
        <w:rPr>
          <w:rFonts w:ascii="Times New Roman" w:eastAsia="仿宋" w:hAnsi="Times New Roman"/>
          <w:color w:val="191919"/>
          <w:sz w:val="32"/>
          <w:szCs w:val="32"/>
          <w:shd w:val="clear" w:color="auto" w:fill="FFFFFF"/>
        </w:rPr>
      </w:pPr>
      <w:r>
        <w:rPr>
          <w:rFonts w:ascii="Times New Roman" w:eastAsia="仿宋" w:hAnsi="Times New Roman"/>
          <w:color w:val="191919"/>
          <w:sz w:val="32"/>
          <w:szCs w:val="32"/>
          <w:shd w:val="clear" w:color="auto" w:fill="FFFFFF"/>
        </w:rPr>
        <w:t>5.</w:t>
      </w:r>
      <w:r>
        <w:rPr>
          <w:rFonts w:ascii="仿宋" w:eastAsia="仿宋" w:hAnsi="仿宋" w:cs="仿宋" w:hint="eastAsia"/>
          <w:color w:val="191919"/>
          <w:sz w:val="32"/>
          <w:szCs w:val="32"/>
          <w:shd w:val="clear" w:color="auto" w:fill="FFFFFF"/>
        </w:rPr>
        <w:t>为政府及其部门的干部职工进行法律知识培训，提高工作人员法律素养和工作能力。</w:t>
      </w:r>
    </w:p>
    <w:p w:rsidR="003E3B8D" w:rsidRDefault="003E3B8D" w:rsidP="003E3B8D">
      <w:pPr>
        <w:autoSpaceDE w:val="0"/>
        <w:ind w:firstLineChars="200" w:firstLine="640"/>
        <w:rPr>
          <w:rFonts w:ascii="Times New Roman" w:eastAsia="黑体" w:hAnsi="Times New Roman"/>
          <w:sz w:val="32"/>
          <w:szCs w:val="32"/>
        </w:rPr>
      </w:pPr>
      <w:r>
        <w:rPr>
          <w:rFonts w:ascii="黑体" w:eastAsia="黑体" w:hAnsi="宋体" w:cs="黑体" w:hint="eastAsia"/>
          <w:sz w:val="32"/>
          <w:szCs w:val="32"/>
        </w:rPr>
        <w:t>二、专业委员会设置及职责说明</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（一）拟设置专业委员会情况</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刑事法律专业委员会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民事法律专业委员会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行政法律专业委员会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政府法律顾问专业委员会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企业法律顾问专业委员会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仿宋_GB2312" w:eastAsia="仿宋_GB2312" w:hAnsi="Times New Roman" w:cs="仿宋_GB2312"/>
          <w:sz w:val="32"/>
          <w:szCs w:val="32"/>
        </w:rPr>
        <w:t>婚姻家事法律专业委员会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仿宋_GB2312" w:eastAsia="仿宋_GB2312" w:hAnsi="Times New Roman" w:cs="仿宋_GB2312"/>
          <w:sz w:val="32"/>
          <w:szCs w:val="32"/>
        </w:rPr>
        <w:t>劳动与社会保障法律专业委员会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仿宋_GB2312" w:eastAsia="仿宋_GB2312" w:hAnsi="Times New Roman" w:cs="仿宋_GB2312"/>
          <w:sz w:val="32"/>
          <w:szCs w:val="32"/>
        </w:rPr>
        <w:t xml:space="preserve">房地产与建设工程法律专业委员会 </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仿宋_GB2312" w:eastAsia="仿宋_GB2312" w:hAnsi="Times New Roman" w:cs="仿宋_GB2312"/>
          <w:sz w:val="32"/>
          <w:szCs w:val="32"/>
        </w:rPr>
        <w:t>公司与投资并购法律专业委员会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仿宋_GB2312" w:eastAsia="仿宋_GB2312" w:hAnsi="Times New Roman" w:cs="仿宋_GB2312"/>
          <w:sz w:val="32"/>
          <w:szCs w:val="32"/>
        </w:rPr>
        <w:t>破产与清算法律专业委员会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仿宋_GB2312" w:eastAsia="仿宋_GB2312" w:hAnsi="Times New Roman" w:cs="仿宋_GB2312"/>
          <w:sz w:val="32"/>
          <w:szCs w:val="32"/>
        </w:rPr>
        <w:t>金融与保险法律专业委员会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仿宋_GB2312" w:eastAsia="仿宋_GB2312" w:hAnsi="Times New Roman" w:cs="仿宋_GB2312"/>
          <w:sz w:val="32"/>
          <w:szCs w:val="32"/>
        </w:rPr>
        <w:t>农业农村法律专业委员会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仿宋_GB2312" w:eastAsia="仿宋_GB2312" w:hAnsi="Times New Roman" w:cs="仿宋_GB2312"/>
          <w:sz w:val="32"/>
          <w:szCs w:val="32"/>
        </w:rPr>
        <w:t>财税法律专业委员会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仿宋_GB2312" w:eastAsia="仿宋_GB2312" w:hAnsi="Times New Roman" w:cs="仿宋_GB2312"/>
          <w:sz w:val="32"/>
          <w:szCs w:val="32"/>
        </w:rPr>
        <w:t>环境资源</w:t>
      </w:r>
      <w:r>
        <w:rPr>
          <w:rFonts w:ascii="仿宋_GB2312" w:eastAsia="仿宋_GB2312" w:cs="仿宋_GB2312"/>
          <w:sz w:val="32"/>
          <w:szCs w:val="32"/>
        </w:rPr>
        <w:t>能源</w:t>
      </w:r>
      <w:r>
        <w:rPr>
          <w:rFonts w:ascii="仿宋_GB2312" w:eastAsia="仿宋_GB2312" w:hAnsi="Times New Roman" w:cs="仿宋_GB2312"/>
          <w:sz w:val="32"/>
          <w:szCs w:val="32"/>
        </w:rPr>
        <w:t>法专业委员会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仿宋_GB2312" w:eastAsia="仿宋_GB2312" w:cs="仿宋_GB2312"/>
          <w:sz w:val="32"/>
          <w:szCs w:val="32"/>
        </w:rPr>
        <w:t>数字法治</w:t>
      </w:r>
      <w:r>
        <w:rPr>
          <w:rFonts w:ascii="仿宋_GB2312" w:eastAsia="仿宋_GB2312" w:hAnsi="Times New Roman" w:cs="仿宋_GB2312"/>
          <w:sz w:val="32"/>
          <w:szCs w:val="32"/>
        </w:rPr>
        <w:t>与</w:t>
      </w:r>
      <w:r>
        <w:rPr>
          <w:rFonts w:ascii="仿宋_GB2312" w:eastAsia="仿宋_GB2312" w:cs="仿宋_GB2312"/>
          <w:sz w:val="32"/>
          <w:szCs w:val="32"/>
        </w:rPr>
        <w:t>数字经济</w:t>
      </w:r>
      <w:r>
        <w:rPr>
          <w:rFonts w:ascii="仿宋_GB2312" w:eastAsia="仿宋_GB2312" w:hAnsi="Times New Roman" w:cs="仿宋_GB2312"/>
          <w:sz w:val="32"/>
          <w:szCs w:val="32"/>
        </w:rPr>
        <w:t>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仿宋_GB2312" w:eastAsia="仿宋_GB2312" w:hAnsi="Times New Roman" w:cs="仿宋_GB2312"/>
          <w:sz w:val="32"/>
          <w:szCs w:val="32"/>
        </w:rPr>
        <w:t>医疗健康法律专业委员会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17.</w:t>
      </w:r>
      <w:r>
        <w:rPr>
          <w:rFonts w:ascii="仿宋_GB2312" w:eastAsia="仿宋_GB2312" w:hAnsi="Times New Roman" w:cs="仿宋_GB2312"/>
          <w:sz w:val="32"/>
          <w:szCs w:val="32"/>
        </w:rPr>
        <w:t>海事海商法律专业委员会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仿宋_GB2312" w:eastAsia="仿宋_GB2312" w:hAnsi="Times New Roman" w:cs="仿宋_GB2312"/>
          <w:sz w:val="32"/>
          <w:szCs w:val="32"/>
        </w:rPr>
        <w:t>涉外法律专业委员会</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19.</w:t>
      </w:r>
      <w:r>
        <w:rPr>
          <w:rFonts w:ascii="仿宋_GB2312" w:eastAsia="仿宋_GB2312" w:hAnsi="Times New Roman" w:cs="仿宋_GB2312"/>
          <w:sz w:val="32"/>
          <w:szCs w:val="32"/>
        </w:rPr>
        <w:t>知识产权法律专业委员会</w:t>
      </w:r>
    </w:p>
    <w:p w:rsidR="003E3B8D" w:rsidRDefault="003E3B8D" w:rsidP="003E3B8D">
      <w:pPr>
        <w:pStyle w:val="a5"/>
        <w:autoSpaceDE w:val="0"/>
        <w:spacing w:before="0" w:beforeAutospacing="0" w:after="0" w:afterAutospacing="0"/>
        <w:ind w:firstLineChars="200" w:firstLine="640"/>
        <w:jc w:val="both"/>
        <w:rPr>
          <w:rFonts w:ascii="Times New Roman" w:eastAsia="仿宋_GB2312" w:hAnsi="Times New Roman"/>
          <w:bCs/>
          <w:kern w:val="2"/>
          <w:sz w:val="32"/>
          <w:szCs w:val="32"/>
        </w:rPr>
      </w:pPr>
      <w:r>
        <w:rPr>
          <w:rFonts w:ascii="Times New Roman" w:eastAsia="仿宋_GB2312" w:hAnsi="Times New Roman"/>
          <w:bCs/>
          <w:kern w:val="2"/>
          <w:sz w:val="32"/>
          <w:szCs w:val="32"/>
        </w:rPr>
        <w:t>20.</w:t>
      </w:r>
      <w:r>
        <w:rPr>
          <w:rFonts w:ascii="仿宋_GB2312" w:eastAsia="仿宋_GB2312" w:hAnsi="Times New Roman" w:cs="仿宋_GB2312"/>
          <w:bCs/>
          <w:kern w:val="2"/>
          <w:sz w:val="32"/>
          <w:szCs w:val="32"/>
        </w:rPr>
        <w:t>未成年人保护法律专业委员会</w:t>
      </w:r>
    </w:p>
    <w:p w:rsidR="003E3B8D" w:rsidRDefault="003E3B8D" w:rsidP="003E3B8D">
      <w:pPr>
        <w:autoSpaceDE w:val="0"/>
        <w:ind w:firstLineChars="200" w:firstLine="640"/>
        <w:rPr>
          <w:rFonts w:ascii="Times New Roman" w:eastAsia="楷体" w:hAnsi="Times New Roman"/>
          <w:sz w:val="32"/>
          <w:szCs w:val="32"/>
        </w:rPr>
      </w:pPr>
      <w:r>
        <w:rPr>
          <w:rFonts w:ascii="楷体" w:eastAsia="楷体" w:hAnsi="楷体" w:cs="楷体" w:hint="eastAsia"/>
          <w:sz w:val="32"/>
          <w:szCs w:val="32"/>
        </w:rPr>
        <w:t>（二）专业委员会工作职责</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cs="仿宋_GB2312"/>
          <w:sz w:val="32"/>
          <w:szCs w:val="32"/>
        </w:rPr>
        <w:t>调查、总结、反映我省律师在相关专业案件过程中遇到的困难和问题，加强与立法、司法、行政等部门沟通、协调，提出解决问题的建议和办法；</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cs="仿宋_GB2312"/>
          <w:sz w:val="32"/>
          <w:szCs w:val="32"/>
        </w:rPr>
        <w:t>研究提出制定相关业务领域律师执业规范、行业规则、行为准则的意见、建议；</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cs="仿宋_GB2312"/>
          <w:sz w:val="32"/>
          <w:szCs w:val="32"/>
        </w:rPr>
        <w:t>举办相关业务培训或讲座，开展相关业务理论研究和业务研讨；</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cs="仿宋_GB2312"/>
          <w:sz w:val="32"/>
          <w:szCs w:val="32"/>
        </w:rPr>
        <w:t>收集、整理与律师办理相关业务有关的法律法规、典型案例、理论研究成果等资料，编写业务操作指引，为律师办理相关业务提供指导；</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cs="仿宋_GB2312"/>
          <w:sz w:val="32"/>
          <w:szCs w:val="32"/>
        </w:rPr>
        <w:t>收集、整理我省律师办理相关业务的典型案例，编写相关业精品案例集，为律师办理相关业务提供个案参考；</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仿宋_GB2312" w:eastAsia="仿宋_GB2312" w:hAnsi="Times New Roman" w:cs="仿宋_GB2312"/>
          <w:sz w:val="32"/>
          <w:szCs w:val="32"/>
        </w:rPr>
        <w:t>参加国内、国际相关业务领域的交流协作，学习、借鉴国内外相关业务的理论与实践经验，扩大对外交流与宣传，提高律师相关业务水平；</w:t>
      </w:r>
    </w:p>
    <w:p w:rsidR="003E3B8D" w:rsidRDefault="003E3B8D" w:rsidP="003E3B8D">
      <w:pPr>
        <w:autoSpaceDE w:val="0"/>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仿宋_GB2312" w:eastAsia="仿宋_GB2312" w:hAnsi="Times New Roman" w:cs="仿宋_GB2312"/>
          <w:spacing w:val="-6"/>
          <w:sz w:val="32"/>
          <w:szCs w:val="32"/>
        </w:rPr>
        <w:t>加强与全国、各省区市律协相应专业委员会的交流与合作。</w:t>
      </w:r>
    </w:p>
    <w:p w:rsidR="003E3B8D" w:rsidRDefault="003E3B8D" w:rsidP="003E3B8D">
      <w:pPr>
        <w:autoSpaceDE w:val="0"/>
        <w:rPr>
          <w:rFonts w:ascii="Times New Roman" w:eastAsia="仿宋" w:hAnsi="Times New Roman"/>
          <w:sz w:val="32"/>
          <w:szCs w:val="32"/>
        </w:rPr>
      </w:pPr>
      <w:r>
        <w:rPr>
          <w:rFonts w:ascii="仿宋" w:eastAsia="仿宋" w:hAnsi="仿宋" w:cs="仿宋" w:hint="eastAsia"/>
          <w:sz w:val="32"/>
          <w:szCs w:val="32"/>
        </w:rPr>
        <w:t>附件</w:t>
      </w:r>
      <w:r>
        <w:rPr>
          <w:rFonts w:ascii="Times New Roman" w:eastAsia="仿宋" w:hAnsi="Times New Roman"/>
          <w:sz w:val="32"/>
          <w:szCs w:val="32"/>
        </w:rPr>
        <w:t>2</w:t>
      </w:r>
    </w:p>
    <w:p w:rsidR="003E3B8D" w:rsidRDefault="003E3B8D" w:rsidP="003E3B8D">
      <w:pPr>
        <w:autoSpaceDE w:val="0"/>
        <w:rPr>
          <w:sz w:val="28"/>
          <w:szCs w:val="28"/>
        </w:rPr>
      </w:pPr>
      <w:r>
        <w:rPr>
          <w:sz w:val="28"/>
          <w:szCs w:val="28"/>
        </w:rPr>
        <w:lastRenderedPageBreak/>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adjustRightInd w:val="0"/>
        <w:snapToGrid w:val="0"/>
        <w:jc w:val="center"/>
        <w:rPr>
          <w:rFonts w:ascii="黑体" w:eastAsia="黑体" w:hAnsi="宋体" w:cs="黑体"/>
          <w:sz w:val="48"/>
          <w:szCs w:val="48"/>
        </w:rPr>
      </w:pPr>
      <w:r>
        <w:rPr>
          <w:rFonts w:ascii="黑体" w:eastAsia="黑体" w:hAnsi="宋体" w:cs="黑体" w:hint="eastAsia"/>
          <w:sz w:val="48"/>
          <w:szCs w:val="48"/>
        </w:rPr>
        <w:t>辽宁省律师协会第十届理事会</w:t>
      </w:r>
    </w:p>
    <w:p w:rsidR="003E3B8D" w:rsidRDefault="003E3B8D" w:rsidP="003E3B8D">
      <w:pPr>
        <w:autoSpaceDE w:val="0"/>
        <w:adjustRightInd w:val="0"/>
        <w:snapToGrid w:val="0"/>
        <w:jc w:val="center"/>
        <w:rPr>
          <w:rFonts w:ascii="黑体" w:eastAsia="黑体" w:hAnsi="宋体" w:cs="黑体"/>
          <w:sz w:val="48"/>
          <w:szCs w:val="48"/>
        </w:rPr>
      </w:pPr>
      <w:r>
        <w:rPr>
          <w:rFonts w:ascii="黑体" w:eastAsia="黑体" w:hAnsi="宋体" w:cs="黑体" w:hint="eastAsia"/>
          <w:sz w:val="48"/>
          <w:szCs w:val="48"/>
        </w:rPr>
        <w:t>专门委员会委员申报表</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spacing w:line="360" w:lineRule="auto"/>
        <w:ind w:firstLineChars="200" w:firstLine="720"/>
        <w:rPr>
          <w:sz w:val="36"/>
          <w:szCs w:val="36"/>
        </w:rPr>
      </w:pPr>
      <w:r>
        <w:rPr>
          <w:sz w:val="36"/>
          <w:szCs w:val="36"/>
        </w:rPr>
        <w:t xml:space="preserve"> </w:t>
      </w:r>
    </w:p>
    <w:p w:rsidR="003E3B8D" w:rsidRDefault="003E3B8D" w:rsidP="003E3B8D">
      <w:pPr>
        <w:autoSpaceDE w:val="0"/>
        <w:spacing w:line="360" w:lineRule="auto"/>
        <w:ind w:firstLineChars="200" w:firstLine="720"/>
        <w:rPr>
          <w:sz w:val="36"/>
          <w:szCs w:val="36"/>
        </w:rPr>
      </w:pPr>
      <w:r>
        <w:rPr>
          <w:sz w:val="36"/>
          <w:szCs w:val="36"/>
        </w:rPr>
        <w:t xml:space="preserve"> </w:t>
      </w:r>
    </w:p>
    <w:p w:rsidR="003E3B8D" w:rsidRDefault="003E3B8D" w:rsidP="003E3B8D">
      <w:pPr>
        <w:autoSpaceDE w:val="0"/>
        <w:spacing w:line="360" w:lineRule="auto"/>
        <w:ind w:firstLineChars="200" w:firstLine="720"/>
        <w:rPr>
          <w:sz w:val="36"/>
          <w:szCs w:val="36"/>
        </w:rPr>
      </w:pPr>
      <w:r>
        <w:rPr>
          <w:sz w:val="36"/>
          <w:szCs w:val="36"/>
        </w:rPr>
        <w:t xml:space="preserve"> </w:t>
      </w:r>
    </w:p>
    <w:tbl>
      <w:tblPr>
        <w:tblStyle w:val="a6"/>
        <w:tblW w:w="0" w:type="auto"/>
        <w:jc w:val="center"/>
        <w:tblLayout w:type="fixed"/>
        <w:tblLook w:val="0000"/>
      </w:tblPr>
      <w:tblGrid>
        <w:gridCol w:w="2449"/>
        <w:gridCol w:w="319"/>
        <w:gridCol w:w="4200"/>
      </w:tblGrid>
      <w:tr w:rsidR="003E3B8D" w:rsidTr="008F6530">
        <w:trPr>
          <w:jc w:val="center"/>
        </w:trPr>
        <w:tc>
          <w:tcPr>
            <w:tcW w:w="2449" w:type="dxa"/>
            <w:tcBorders>
              <w:top w:val="nil"/>
              <w:left w:val="nil"/>
              <w:bottom w:val="nil"/>
              <w:right w:val="nil"/>
            </w:tcBorders>
            <w:vAlign w:val="center"/>
          </w:tcPr>
          <w:p w:rsidR="003E3B8D" w:rsidRDefault="003E3B8D" w:rsidP="008F6530">
            <w:pPr>
              <w:autoSpaceDE w:val="0"/>
              <w:adjustRightInd w:val="0"/>
              <w:snapToGrid w:val="0"/>
              <w:spacing w:line="400" w:lineRule="exact"/>
              <w:jc w:val="distribute"/>
              <w:rPr>
                <w:kern w:val="2"/>
                <w:sz w:val="32"/>
                <w:szCs w:val="32"/>
              </w:rPr>
            </w:pPr>
            <w:r>
              <w:rPr>
                <w:rFonts w:ascii="宋体" w:hAnsi="宋体" w:cs="宋体" w:hint="eastAsia"/>
                <w:kern w:val="2"/>
                <w:sz w:val="32"/>
                <w:szCs w:val="32"/>
              </w:rPr>
              <w:t>所</w:t>
            </w:r>
            <w:r>
              <w:rPr>
                <w:rFonts w:hint="eastAsia"/>
                <w:kern w:val="2"/>
                <w:sz w:val="32"/>
                <w:szCs w:val="32"/>
              </w:rPr>
              <w:t xml:space="preserve"> </w:t>
            </w:r>
            <w:r>
              <w:rPr>
                <w:rFonts w:cs="Calibri"/>
                <w:kern w:val="2"/>
                <w:sz w:val="32"/>
                <w:szCs w:val="32"/>
              </w:rPr>
              <w:t xml:space="preserve"> </w:t>
            </w:r>
            <w:r>
              <w:rPr>
                <w:rFonts w:ascii="宋体" w:hAnsi="宋体" w:cs="宋体" w:hint="eastAsia"/>
                <w:kern w:val="2"/>
                <w:sz w:val="32"/>
                <w:szCs w:val="32"/>
              </w:rPr>
              <w:t>在</w:t>
            </w:r>
            <w:r>
              <w:rPr>
                <w:rFonts w:hint="eastAsia"/>
                <w:kern w:val="2"/>
                <w:sz w:val="32"/>
                <w:szCs w:val="32"/>
              </w:rPr>
              <w:t xml:space="preserve"> </w:t>
            </w:r>
            <w:r>
              <w:rPr>
                <w:rFonts w:cs="Calibri"/>
                <w:kern w:val="2"/>
                <w:sz w:val="32"/>
                <w:szCs w:val="32"/>
              </w:rPr>
              <w:t xml:space="preserve"> </w:t>
            </w:r>
            <w:r>
              <w:rPr>
                <w:rFonts w:ascii="宋体" w:hAnsi="宋体" w:cs="宋体" w:hint="eastAsia"/>
                <w:kern w:val="2"/>
                <w:sz w:val="32"/>
                <w:szCs w:val="32"/>
              </w:rPr>
              <w:t>市</w:t>
            </w:r>
          </w:p>
        </w:tc>
        <w:tc>
          <w:tcPr>
            <w:tcW w:w="319" w:type="dxa"/>
            <w:tcBorders>
              <w:top w:val="nil"/>
              <w:left w:val="nil"/>
              <w:bottom w:val="nil"/>
              <w:right w:val="nil"/>
            </w:tcBorders>
            <w:vAlign w:val="center"/>
          </w:tcPr>
          <w:p w:rsidR="003E3B8D" w:rsidRDefault="003E3B8D" w:rsidP="008F6530">
            <w:pPr>
              <w:autoSpaceDE w:val="0"/>
              <w:adjustRightInd w:val="0"/>
              <w:snapToGrid w:val="0"/>
              <w:spacing w:line="400" w:lineRule="exact"/>
              <w:jc w:val="left"/>
              <w:rPr>
                <w:kern w:val="2"/>
                <w:sz w:val="32"/>
                <w:szCs w:val="32"/>
              </w:rPr>
            </w:pPr>
            <w:r>
              <w:rPr>
                <w:rFonts w:ascii="宋体" w:hAnsi="宋体" w:cs="宋体" w:hint="eastAsia"/>
                <w:kern w:val="2"/>
                <w:sz w:val="32"/>
                <w:szCs w:val="32"/>
              </w:rPr>
              <w:t>：</w:t>
            </w:r>
          </w:p>
        </w:tc>
        <w:tc>
          <w:tcPr>
            <w:tcW w:w="4200" w:type="dxa"/>
            <w:tcBorders>
              <w:top w:val="nil"/>
              <w:left w:val="nil"/>
              <w:bottom w:val="single" w:sz="4" w:space="0" w:color="auto"/>
              <w:right w:val="nil"/>
            </w:tcBorders>
          </w:tcPr>
          <w:p w:rsidR="003E3B8D" w:rsidRDefault="003E3B8D" w:rsidP="008F6530">
            <w:pPr>
              <w:autoSpaceDE w:val="0"/>
              <w:adjustRightInd w:val="0"/>
              <w:snapToGrid w:val="0"/>
              <w:spacing w:line="360" w:lineRule="auto"/>
              <w:jc w:val="center"/>
              <w:rPr>
                <w:kern w:val="2"/>
                <w:sz w:val="32"/>
                <w:szCs w:val="32"/>
              </w:rPr>
            </w:pPr>
          </w:p>
        </w:tc>
      </w:tr>
      <w:tr w:rsidR="003E3B8D" w:rsidTr="008F6530">
        <w:trPr>
          <w:jc w:val="center"/>
        </w:trPr>
        <w:tc>
          <w:tcPr>
            <w:tcW w:w="2449" w:type="dxa"/>
            <w:tcBorders>
              <w:top w:val="nil"/>
              <w:left w:val="nil"/>
              <w:bottom w:val="nil"/>
              <w:right w:val="nil"/>
            </w:tcBorders>
            <w:vAlign w:val="center"/>
          </w:tcPr>
          <w:p w:rsidR="003E3B8D" w:rsidRDefault="003E3B8D" w:rsidP="008F6530">
            <w:pPr>
              <w:autoSpaceDE w:val="0"/>
              <w:adjustRightInd w:val="0"/>
              <w:snapToGrid w:val="0"/>
              <w:spacing w:line="400" w:lineRule="exact"/>
              <w:jc w:val="distribute"/>
              <w:rPr>
                <w:kern w:val="2"/>
                <w:sz w:val="32"/>
                <w:szCs w:val="32"/>
              </w:rPr>
            </w:pPr>
            <w:r>
              <w:rPr>
                <w:rFonts w:ascii="宋体" w:hAnsi="宋体" w:cs="宋体" w:hint="eastAsia"/>
                <w:kern w:val="2"/>
                <w:sz w:val="32"/>
                <w:szCs w:val="32"/>
              </w:rPr>
              <w:t>律师事务所</w:t>
            </w:r>
          </w:p>
        </w:tc>
        <w:tc>
          <w:tcPr>
            <w:tcW w:w="319" w:type="dxa"/>
            <w:tcBorders>
              <w:top w:val="nil"/>
              <w:left w:val="nil"/>
              <w:bottom w:val="nil"/>
              <w:right w:val="nil"/>
            </w:tcBorders>
            <w:vAlign w:val="center"/>
          </w:tcPr>
          <w:p w:rsidR="003E3B8D" w:rsidRDefault="003E3B8D" w:rsidP="008F6530">
            <w:pPr>
              <w:autoSpaceDE w:val="0"/>
              <w:adjustRightInd w:val="0"/>
              <w:snapToGrid w:val="0"/>
              <w:spacing w:line="400" w:lineRule="exact"/>
              <w:jc w:val="left"/>
              <w:rPr>
                <w:kern w:val="2"/>
                <w:sz w:val="32"/>
                <w:szCs w:val="32"/>
              </w:rPr>
            </w:pPr>
            <w:r>
              <w:rPr>
                <w:rFonts w:ascii="宋体" w:hAnsi="宋体" w:cs="宋体" w:hint="eastAsia"/>
                <w:kern w:val="2"/>
                <w:sz w:val="32"/>
                <w:szCs w:val="32"/>
              </w:rPr>
              <w:t>：</w:t>
            </w:r>
          </w:p>
        </w:tc>
        <w:tc>
          <w:tcPr>
            <w:tcW w:w="4200" w:type="dxa"/>
            <w:tcBorders>
              <w:top w:val="single" w:sz="4" w:space="0" w:color="auto"/>
              <w:left w:val="nil"/>
              <w:bottom w:val="single" w:sz="4" w:space="0" w:color="auto"/>
              <w:right w:val="nil"/>
            </w:tcBorders>
          </w:tcPr>
          <w:p w:rsidR="003E3B8D" w:rsidRDefault="003E3B8D" w:rsidP="008F6530">
            <w:pPr>
              <w:autoSpaceDE w:val="0"/>
              <w:adjustRightInd w:val="0"/>
              <w:snapToGrid w:val="0"/>
              <w:spacing w:line="360" w:lineRule="auto"/>
              <w:jc w:val="center"/>
              <w:rPr>
                <w:kern w:val="2"/>
                <w:sz w:val="32"/>
                <w:szCs w:val="32"/>
              </w:rPr>
            </w:pPr>
          </w:p>
        </w:tc>
      </w:tr>
      <w:tr w:rsidR="003E3B8D" w:rsidTr="008F6530">
        <w:trPr>
          <w:jc w:val="center"/>
        </w:trPr>
        <w:tc>
          <w:tcPr>
            <w:tcW w:w="2449" w:type="dxa"/>
            <w:tcBorders>
              <w:top w:val="nil"/>
              <w:left w:val="nil"/>
              <w:bottom w:val="nil"/>
              <w:right w:val="nil"/>
            </w:tcBorders>
            <w:vAlign w:val="center"/>
          </w:tcPr>
          <w:p w:rsidR="003E3B8D" w:rsidRDefault="003E3B8D" w:rsidP="008F6530">
            <w:pPr>
              <w:autoSpaceDE w:val="0"/>
              <w:adjustRightInd w:val="0"/>
              <w:snapToGrid w:val="0"/>
              <w:spacing w:line="400" w:lineRule="exact"/>
              <w:jc w:val="distribute"/>
              <w:rPr>
                <w:kern w:val="2"/>
                <w:sz w:val="32"/>
                <w:szCs w:val="32"/>
              </w:rPr>
            </w:pPr>
            <w:r>
              <w:rPr>
                <w:rFonts w:ascii="宋体" w:hAnsi="宋体" w:cs="宋体" w:hint="eastAsia"/>
                <w:kern w:val="2"/>
                <w:sz w:val="32"/>
                <w:szCs w:val="32"/>
              </w:rPr>
              <w:t>姓名</w:t>
            </w:r>
          </w:p>
        </w:tc>
        <w:tc>
          <w:tcPr>
            <w:tcW w:w="319" w:type="dxa"/>
            <w:tcBorders>
              <w:top w:val="nil"/>
              <w:left w:val="nil"/>
              <w:bottom w:val="nil"/>
              <w:right w:val="nil"/>
            </w:tcBorders>
            <w:vAlign w:val="center"/>
          </w:tcPr>
          <w:p w:rsidR="003E3B8D" w:rsidRDefault="003E3B8D" w:rsidP="008F6530">
            <w:pPr>
              <w:autoSpaceDE w:val="0"/>
              <w:adjustRightInd w:val="0"/>
              <w:snapToGrid w:val="0"/>
              <w:spacing w:line="400" w:lineRule="exact"/>
              <w:jc w:val="left"/>
              <w:rPr>
                <w:kern w:val="2"/>
                <w:sz w:val="32"/>
                <w:szCs w:val="32"/>
              </w:rPr>
            </w:pPr>
            <w:r>
              <w:rPr>
                <w:rFonts w:ascii="宋体" w:hAnsi="宋体" w:cs="宋体" w:hint="eastAsia"/>
                <w:kern w:val="2"/>
                <w:sz w:val="32"/>
                <w:szCs w:val="32"/>
              </w:rPr>
              <w:t>：</w:t>
            </w:r>
          </w:p>
        </w:tc>
        <w:tc>
          <w:tcPr>
            <w:tcW w:w="4200" w:type="dxa"/>
            <w:tcBorders>
              <w:top w:val="single" w:sz="4" w:space="0" w:color="auto"/>
              <w:left w:val="nil"/>
              <w:bottom w:val="single" w:sz="4" w:space="0" w:color="auto"/>
              <w:right w:val="nil"/>
            </w:tcBorders>
          </w:tcPr>
          <w:p w:rsidR="003E3B8D" w:rsidRDefault="003E3B8D" w:rsidP="008F6530">
            <w:pPr>
              <w:autoSpaceDE w:val="0"/>
              <w:adjustRightInd w:val="0"/>
              <w:snapToGrid w:val="0"/>
              <w:spacing w:line="360" w:lineRule="auto"/>
              <w:jc w:val="center"/>
              <w:rPr>
                <w:kern w:val="2"/>
                <w:sz w:val="32"/>
                <w:szCs w:val="32"/>
              </w:rPr>
            </w:pPr>
          </w:p>
        </w:tc>
      </w:tr>
    </w:tbl>
    <w:p w:rsidR="003E3B8D" w:rsidRDefault="003E3B8D" w:rsidP="003E3B8D">
      <w:pPr>
        <w:autoSpaceDE w:val="0"/>
        <w:spacing w:line="360" w:lineRule="auto"/>
        <w:rPr>
          <w:sz w:val="30"/>
          <w:szCs w:val="30"/>
        </w:rPr>
      </w:pPr>
      <w:r>
        <w:rPr>
          <w:sz w:val="30"/>
          <w:szCs w:val="30"/>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spacing w:line="600" w:lineRule="exact"/>
        <w:jc w:val="center"/>
        <w:rPr>
          <w:rFonts w:ascii="黑体" w:eastAsia="黑体" w:hAnsi="宋体" w:cs="黑体"/>
          <w:sz w:val="32"/>
          <w:szCs w:val="32"/>
        </w:rPr>
      </w:pPr>
      <w:r>
        <w:rPr>
          <w:rFonts w:ascii="黑体" w:eastAsia="黑体" w:hAnsi="宋体" w:cs="黑体" w:hint="eastAsia"/>
          <w:sz w:val="32"/>
          <w:szCs w:val="32"/>
        </w:rPr>
        <w:t>辽宁省律师协会</w:t>
      </w:r>
    </w:p>
    <w:p w:rsidR="003E3B8D" w:rsidRDefault="003E3B8D" w:rsidP="003E3B8D">
      <w:pPr>
        <w:autoSpaceDE w:val="0"/>
        <w:spacing w:line="620" w:lineRule="exact"/>
        <w:jc w:val="center"/>
        <w:rPr>
          <w:rFonts w:ascii="黑体" w:eastAsia="黑体" w:hAnsi="宋体" w:cs="黑体"/>
          <w:sz w:val="36"/>
          <w:szCs w:val="36"/>
        </w:rPr>
      </w:pPr>
      <w:r>
        <w:rPr>
          <w:rFonts w:ascii="黑体" w:eastAsia="黑体" w:hAnsi="宋体" w:cs="黑体" w:hint="eastAsia"/>
          <w:sz w:val="36"/>
          <w:szCs w:val="36"/>
        </w:rPr>
        <w:t xml:space="preserve"> </w:t>
      </w:r>
    </w:p>
    <w:p w:rsidR="003E3B8D" w:rsidRDefault="003E3B8D" w:rsidP="003E3B8D">
      <w:pPr>
        <w:rPr>
          <w:rFonts w:ascii="黑体" w:eastAsia="黑体" w:hAnsi="宋体" w:cs="黑体"/>
          <w:sz w:val="36"/>
          <w:szCs w:val="36"/>
        </w:rPr>
        <w:sectPr w:rsidR="003E3B8D">
          <w:footerReference w:type="default" r:id="rId6"/>
          <w:pgSz w:w="11906" w:h="16838"/>
          <w:pgMar w:top="1587" w:right="1587" w:bottom="1587" w:left="1587" w:header="709" w:footer="709" w:gutter="0"/>
          <w:pgNumType w:fmt="numberInDash"/>
          <w:cols w:space="720"/>
          <w:docGrid w:type="lines" w:linePitch="621" w:charSpace="-3276"/>
        </w:sectPr>
      </w:pPr>
    </w:p>
    <w:p w:rsidR="003E3B8D" w:rsidRDefault="003E3B8D" w:rsidP="003E3B8D">
      <w:pPr>
        <w:autoSpaceDE w:val="0"/>
        <w:spacing w:line="620" w:lineRule="exact"/>
        <w:jc w:val="center"/>
        <w:rPr>
          <w:rFonts w:ascii="黑体" w:eastAsia="黑体" w:hAnsi="宋体" w:cs="黑体"/>
          <w:sz w:val="44"/>
          <w:szCs w:val="44"/>
        </w:rPr>
      </w:pPr>
      <w:r>
        <w:rPr>
          <w:rFonts w:ascii="黑体" w:eastAsia="黑体" w:hAnsi="宋体" w:cs="黑体" w:hint="eastAsia"/>
          <w:sz w:val="36"/>
          <w:szCs w:val="36"/>
        </w:rPr>
        <w:lastRenderedPageBreak/>
        <w:t>填报说明</w:t>
      </w:r>
    </w:p>
    <w:p w:rsidR="003E3B8D" w:rsidRDefault="003E3B8D" w:rsidP="003E3B8D">
      <w:pPr>
        <w:autoSpaceDE w:val="0"/>
        <w:spacing w:line="440" w:lineRule="exact"/>
        <w:rPr>
          <w:sz w:val="24"/>
        </w:rPr>
      </w:pPr>
      <w:r>
        <w:rPr>
          <w:sz w:val="24"/>
        </w:rPr>
        <w:t xml:space="preserve"> </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1.</w:t>
      </w:r>
      <w:r>
        <w:rPr>
          <w:rFonts w:ascii="仿宋_GB2312" w:eastAsia="仿宋_GB2312" w:hAnsi="宋体" w:cs="仿宋_GB2312"/>
          <w:sz w:val="24"/>
        </w:rPr>
        <w:t>“</w:t>
      </w:r>
      <w:r>
        <w:rPr>
          <w:rFonts w:ascii="仿宋_GB2312" w:eastAsia="仿宋_GB2312" w:hAnsi="宋体" w:cs="仿宋_GB2312"/>
          <w:sz w:val="24"/>
        </w:rPr>
        <w:t>民族</w:t>
      </w:r>
      <w:r>
        <w:rPr>
          <w:rFonts w:ascii="仿宋_GB2312" w:eastAsia="仿宋_GB2312" w:hAnsi="宋体" w:cs="仿宋_GB2312"/>
          <w:sz w:val="24"/>
        </w:rPr>
        <w:t>”</w:t>
      </w:r>
      <w:r>
        <w:rPr>
          <w:rFonts w:ascii="仿宋_GB2312" w:eastAsia="仿宋_GB2312" w:hAnsi="宋体" w:cs="仿宋_GB2312"/>
          <w:sz w:val="24"/>
        </w:rPr>
        <w:t>，要写全称。如：</w:t>
      </w:r>
      <w:r>
        <w:rPr>
          <w:rFonts w:ascii="仿宋_GB2312" w:eastAsia="仿宋_GB2312" w:hAnsi="宋体" w:cs="仿宋_GB2312"/>
          <w:sz w:val="24"/>
        </w:rPr>
        <w:t>“</w:t>
      </w:r>
      <w:r>
        <w:rPr>
          <w:rFonts w:ascii="仿宋_GB2312" w:eastAsia="仿宋_GB2312" w:hAnsi="宋体" w:cs="仿宋_GB2312"/>
          <w:sz w:val="24"/>
        </w:rPr>
        <w:t>汉族</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土家族</w:t>
      </w:r>
      <w:r>
        <w:rPr>
          <w:rFonts w:ascii="仿宋_GB2312" w:eastAsia="仿宋_GB2312" w:hAnsi="宋体" w:cs="仿宋_GB2312"/>
          <w:sz w:val="24"/>
        </w:rPr>
        <w:t>”</w:t>
      </w:r>
      <w:r>
        <w:rPr>
          <w:rFonts w:ascii="仿宋_GB2312" w:eastAsia="仿宋_GB2312" w:hAnsi="宋体" w:cs="仿宋_GB2312"/>
          <w:sz w:val="24"/>
        </w:rPr>
        <w:t>，不能简称</w:t>
      </w:r>
      <w:r>
        <w:rPr>
          <w:rFonts w:ascii="仿宋_GB2312" w:eastAsia="仿宋_GB2312" w:hAnsi="宋体" w:cs="仿宋_GB2312"/>
          <w:sz w:val="24"/>
        </w:rPr>
        <w:t>“</w:t>
      </w:r>
      <w:r>
        <w:rPr>
          <w:rFonts w:ascii="仿宋_GB2312" w:eastAsia="仿宋_GB2312" w:hAnsi="宋体" w:cs="仿宋_GB2312"/>
          <w:sz w:val="24"/>
        </w:rPr>
        <w:t>汉</w:t>
      </w:r>
      <w:r>
        <w:rPr>
          <w:rFonts w:ascii="仿宋_GB2312" w:eastAsia="仿宋_GB2312" w:hAnsi="宋体" w:cs="仿宋_GB2312"/>
          <w:sz w:val="24"/>
        </w:rPr>
        <w:t>”“</w:t>
      </w:r>
      <w:r>
        <w:rPr>
          <w:rFonts w:ascii="仿宋_GB2312" w:eastAsia="仿宋_GB2312" w:hAnsi="宋体" w:cs="仿宋_GB2312"/>
          <w:sz w:val="24"/>
        </w:rPr>
        <w:t>土</w:t>
      </w:r>
      <w:r>
        <w:rPr>
          <w:rFonts w:ascii="仿宋_GB2312" w:eastAsia="仿宋_GB2312" w:hAnsi="宋体" w:cs="仿宋_GB2312"/>
          <w:sz w:val="24"/>
        </w:rPr>
        <w:t>”</w:t>
      </w:r>
      <w:r>
        <w:rPr>
          <w:rFonts w:ascii="仿宋_GB2312" w:eastAsia="仿宋_GB2312" w:hAnsi="宋体" w:cs="仿宋_GB2312"/>
          <w:sz w:val="24"/>
        </w:rPr>
        <w:t>等。</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2.</w:t>
      </w:r>
      <w:r>
        <w:rPr>
          <w:rFonts w:ascii="仿宋_GB2312" w:eastAsia="仿宋_GB2312" w:hAnsi="宋体" w:cs="仿宋_GB2312"/>
          <w:sz w:val="24"/>
        </w:rPr>
        <w:t>“</w:t>
      </w:r>
      <w:r>
        <w:rPr>
          <w:rFonts w:ascii="仿宋_GB2312" w:eastAsia="仿宋_GB2312" w:hAnsi="宋体" w:cs="仿宋_GB2312"/>
          <w:sz w:val="24"/>
        </w:rPr>
        <w:t>出生年月</w:t>
      </w:r>
      <w:r>
        <w:rPr>
          <w:rFonts w:ascii="仿宋_GB2312" w:eastAsia="仿宋_GB2312" w:hAnsi="宋体" w:cs="仿宋_GB2312"/>
          <w:sz w:val="24"/>
        </w:rPr>
        <w:t>”</w:t>
      </w:r>
      <w:r>
        <w:rPr>
          <w:rFonts w:ascii="仿宋_GB2312" w:eastAsia="仿宋_GB2312" w:hAnsi="宋体" w:cs="仿宋_GB2312"/>
          <w:sz w:val="24"/>
        </w:rPr>
        <w:t>，按公历填写年月，如</w:t>
      </w:r>
      <w:r>
        <w:rPr>
          <w:rFonts w:ascii="仿宋_GB2312" w:eastAsia="仿宋_GB2312" w:hAnsi="宋体" w:cs="仿宋_GB2312"/>
          <w:sz w:val="24"/>
        </w:rPr>
        <w:t>“</w:t>
      </w:r>
      <w:r>
        <w:rPr>
          <w:rFonts w:ascii="Times New Roman" w:eastAsia="仿宋_GB2312" w:hAnsi="Times New Roman"/>
          <w:sz w:val="24"/>
        </w:rPr>
        <w:t>1978</w:t>
      </w:r>
      <w:r>
        <w:rPr>
          <w:rFonts w:ascii="仿宋_GB2312" w:eastAsia="仿宋_GB2312" w:hAnsi="Times New Roman" w:cs="仿宋_GB2312"/>
          <w:sz w:val="24"/>
        </w:rPr>
        <w:t>年</w:t>
      </w:r>
      <w:r>
        <w:rPr>
          <w:rFonts w:ascii="Times New Roman" w:eastAsia="仿宋_GB2312" w:hAnsi="Times New Roman"/>
          <w:sz w:val="24"/>
        </w:rPr>
        <w:t>10</w:t>
      </w:r>
      <w:r>
        <w:rPr>
          <w:rFonts w:ascii="仿宋_GB2312" w:eastAsia="仿宋_GB2312" w:hAnsi="Times New Roman" w:cs="仿宋_GB2312"/>
          <w:sz w:val="24"/>
        </w:rPr>
        <w:t>月</w:t>
      </w:r>
      <w:r>
        <w:rPr>
          <w:rFonts w:ascii="仿宋_GB2312" w:eastAsia="仿宋_GB2312" w:hAnsi="宋体" w:cs="仿宋_GB2312"/>
          <w:sz w:val="24"/>
        </w:rPr>
        <w:t>”</w:t>
      </w:r>
      <w:r>
        <w:rPr>
          <w:rFonts w:ascii="仿宋_GB2312" w:eastAsia="仿宋_GB2312" w:hAnsi="宋体" w:cs="仿宋_GB2312"/>
          <w:sz w:val="24"/>
        </w:rPr>
        <w:t>。</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3.</w:t>
      </w:r>
      <w:r>
        <w:rPr>
          <w:rFonts w:ascii="仿宋_GB2312" w:eastAsia="仿宋_GB2312" w:hAnsi="宋体" w:cs="仿宋_GB2312"/>
          <w:sz w:val="24"/>
        </w:rPr>
        <w:t>“</w:t>
      </w:r>
      <w:r>
        <w:rPr>
          <w:rFonts w:ascii="仿宋_GB2312" w:eastAsia="仿宋_GB2312" w:hAnsi="宋体" w:cs="仿宋_GB2312"/>
          <w:sz w:val="24"/>
        </w:rPr>
        <w:t>政治面貌</w:t>
      </w:r>
      <w:r>
        <w:rPr>
          <w:rFonts w:ascii="仿宋_GB2312" w:eastAsia="仿宋_GB2312" w:hAnsi="宋体" w:cs="仿宋_GB2312"/>
          <w:sz w:val="24"/>
        </w:rPr>
        <w:t>”</w:t>
      </w:r>
      <w:r>
        <w:rPr>
          <w:rFonts w:ascii="仿宋_GB2312" w:eastAsia="仿宋_GB2312" w:hAnsi="宋体" w:cs="仿宋_GB2312"/>
          <w:sz w:val="24"/>
        </w:rPr>
        <w:t>，填写</w:t>
      </w:r>
      <w:r>
        <w:rPr>
          <w:rFonts w:ascii="仿宋_GB2312" w:eastAsia="仿宋_GB2312" w:hAnsi="宋体" w:cs="仿宋_GB2312"/>
          <w:sz w:val="24"/>
        </w:rPr>
        <w:t>“</w:t>
      </w:r>
      <w:r>
        <w:rPr>
          <w:rFonts w:ascii="仿宋_GB2312" w:eastAsia="仿宋_GB2312" w:hAnsi="宋体" w:cs="仿宋_GB2312"/>
          <w:sz w:val="24"/>
        </w:rPr>
        <w:t>中共党员</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民主党派</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无党派</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群众</w:t>
      </w:r>
      <w:r>
        <w:rPr>
          <w:rFonts w:ascii="仿宋_GB2312" w:eastAsia="仿宋_GB2312" w:hAnsi="宋体" w:cs="仿宋_GB2312"/>
          <w:sz w:val="24"/>
        </w:rPr>
        <w:t>”</w:t>
      </w:r>
      <w:r>
        <w:rPr>
          <w:rFonts w:ascii="仿宋_GB2312" w:eastAsia="仿宋_GB2312" w:hAnsi="宋体" w:cs="仿宋_GB2312"/>
          <w:sz w:val="24"/>
        </w:rPr>
        <w:t>，民主党派要填写规范简称。</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4</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学历学位</w:t>
      </w:r>
      <w:r>
        <w:rPr>
          <w:rFonts w:ascii="仿宋_GB2312" w:eastAsia="仿宋_GB2312" w:hAnsi="宋体" w:cs="仿宋_GB2312"/>
          <w:sz w:val="24"/>
        </w:rPr>
        <w:t>”</w:t>
      </w:r>
      <w:r>
        <w:rPr>
          <w:rFonts w:ascii="仿宋_GB2312" w:eastAsia="仿宋_GB2312" w:hAnsi="宋体" w:cs="仿宋_GB2312"/>
          <w:sz w:val="24"/>
        </w:rPr>
        <w:t>，要按国家教育行政部门的规定填写在国内外获得的、国家承认的最高学历或学位。党校学历前加</w:t>
      </w:r>
      <w:r>
        <w:rPr>
          <w:rFonts w:ascii="仿宋_GB2312" w:eastAsia="仿宋_GB2312" w:hAnsi="宋体" w:cs="仿宋_GB2312"/>
          <w:sz w:val="24"/>
        </w:rPr>
        <w:t>“</w:t>
      </w:r>
      <w:r>
        <w:rPr>
          <w:rFonts w:ascii="仿宋_GB2312" w:eastAsia="仿宋_GB2312" w:hAnsi="宋体" w:cs="仿宋_GB2312"/>
          <w:sz w:val="24"/>
        </w:rPr>
        <w:t>中央党校</w:t>
      </w:r>
      <w:r>
        <w:rPr>
          <w:rFonts w:ascii="仿宋_GB2312" w:eastAsia="仿宋_GB2312" w:hAnsi="宋体" w:cs="仿宋_GB2312"/>
          <w:sz w:val="24"/>
        </w:rPr>
        <w:t>”</w:t>
      </w:r>
      <w:r>
        <w:rPr>
          <w:rFonts w:ascii="仿宋_GB2312" w:eastAsia="仿宋_GB2312" w:hAnsi="宋体" w:cs="仿宋_GB2312"/>
          <w:sz w:val="24"/>
        </w:rPr>
        <w:t>或</w:t>
      </w:r>
      <w:r>
        <w:rPr>
          <w:rFonts w:ascii="仿宋_GB2312" w:eastAsia="仿宋_GB2312" w:hAnsi="宋体" w:cs="仿宋_GB2312"/>
          <w:sz w:val="24"/>
        </w:rPr>
        <w:t>“</w:t>
      </w:r>
      <w:r>
        <w:rPr>
          <w:rFonts w:ascii="仿宋_GB2312" w:eastAsia="仿宋_GB2312" w:hAnsi="宋体" w:cs="仿宋_GB2312"/>
          <w:sz w:val="24"/>
        </w:rPr>
        <w:t>省级党校</w:t>
      </w:r>
      <w:r>
        <w:rPr>
          <w:rFonts w:ascii="仿宋_GB2312" w:eastAsia="仿宋_GB2312" w:hAnsi="宋体" w:cs="仿宋_GB2312"/>
          <w:sz w:val="24"/>
        </w:rPr>
        <w:t>”</w:t>
      </w:r>
      <w:r>
        <w:rPr>
          <w:rFonts w:ascii="仿宋_GB2312" w:eastAsia="仿宋_GB2312" w:hAnsi="宋体" w:cs="仿宋_GB2312"/>
          <w:sz w:val="24"/>
        </w:rPr>
        <w:t>。</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5</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职称</w:t>
      </w:r>
      <w:r>
        <w:rPr>
          <w:rFonts w:ascii="仿宋_GB2312" w:eastAsia="仿宋_GB2312" w:hAnsi="宋体" w:cs="仿宋_GB2312"/>
          <w:sz w:val="24"/>
        </w:rPr>
        <w:t>”</w:t>
      </w:r>
      <w:r>
        <w:rPr>
          <w:rFonts w:ascii="仿宋_GB2312" w:eastAsia="仿宋_GB2312" w:hAnsi="宋体" w:cs="仿宋_GB2312"/>
          <w:sz w:val="24"/>
        </w:rPr>
        <w:t>，要按国家人社部门评定的专业技术资格等级，如</w:t>
      </w:r>
      <w:r>
        <w:rPr>
          <w:rFonts w:ascii="仿宋_GB2312" w:eastAsia="仿宋_GB2312" w:hAnsi="宋体" w:cs="仿宋_GB2312"/>
          <w:sz w:val="24"/>
        </w:rPr>
        <w:t>“</w:t>
      </w:r>
      <w:r>
        <w:rPr>
          <w:rFonts w:ascii="仿宋_GB2312" w:eastAsia="仿宋_GB2312" w:hAnsi="宋体" w:cs="仿宋_GB2312"/>
          <w:sz w:val="24"/>
        </w:rPr>
        <w:t>二级律师</w:t>
      </w:r>
      <w:r>
        <w:rPr>
          <w:rFonts w:ascii="仿宋_GB2312" w:eastAsia="仿宋_GB2312" w:hAnsi="宋体" w:cs="仿宋_GB2312"/>
          <w:sz w:val="24"/>
        </w:rPr>
        <w:t>”</w:t>
      </w:r>
      <w:r>
        <w:rPr>
          <w:rFonts w:ascii="仿宋_GB2312" w:eastAsia="仿宋_GB2312" w:hAnsi="宋体" w:cs="仿宋_GB2312"/>
          <w:sz w:val="24"/>
        </w:rPr>
        <w:t>或</w:t>
      </w:r>
      <w:r>
        <w:rPr>
          <w:rFonts w:ascii="仿宋_GB2312" w:eastAsia="仿宋_GB2312" w:hAnsi="宋体" w:cs="仿宋_GB2312"/>
          <w:sz w:val="24"/>
        </w:rPr>
        <w:t>“</w:t>
      </w:r>
      <w:r>
        <w:rPr>
          <w:rFonts w:ascii="仿宋_GB2312" w:eastAsia="仿宋_GB2312" w:hAnsi="宋体" w:cs="仿宋_GB2312"/>
          <w:sz w:val="24"/>
        </w:rPr>
        <w:t>高级会计师</w:t>
      </w:r>
      <w:r>
        <w:rPr>
          <w:rFonts w:ascii="仿宋_GB2312" w:eastAsia="仿宋_GB2312" w:hAnsi="宋体" w:cs="仿宋_GB2312"/>
          <w:sz w:val="24"/>
        </w:rPr>
        <w:t>”</w:t>
      </w:r>
      <w:r>
        <w:rPr>
          <w:rFonts w:ascii="仿宋_GB2312" w:eastAsia="仿宋_GB2312" w:hAnsi="宋体" w:cs="仿宋_GB2312"/>
          <w:sz w:val="24"/>
        </w:rPr>
        <w:t>等。</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6.</w:t>
      </w:r>
      <w:r>
        <w:rPr>
          <w:rFonts w:ascii="仿宋_GB2312" w:eastAsia="仿宋_GB2312" w:hAnsi="宋体" w:cs="仿宋_GB2312"/>
          <w:sz w:val="24"/>
        </w:rPr>
        <w:t>“</w:t>
      </w:r>
      <w:r>
        <w:rPr>
          <w:rFonts w:ascii="仿宋_GB2312" w:eastAsia="仿宋_GB2312" w:hAnsi="宋体" w:cs="仿宋_GB2312"/>
          <w:sz w:val="24"/>
        </w:rPr>
        <w:t>起始执业时间</w:t>
      </w:r>
      <w:r>
        <w:rPr>
          <w:rFonts w:ascii="仿宋_GB2312" w:eastAsia="仿宋_GB2312" w:hAnsi="宋体" w:cs="仿宋_GB2312"/>
          <w:sz w:val="24"/>
        </w:rPr>
        <w:t>”</w:t>
      </w:r>
      <w:r>
        <w:rPr>
          <w:rFonts w:ascii="仿宋_GB2312" w:eastAsia="仿宋_GB2312" w:hAnsi="宋体" w:cs="仿宋_GB2312"/>
          <w:sz w:val="24"/>
        </w:rPr>
        <w:t>，按取得律师执业证书的时间填写至年月，如</w:t>
      </w:r>
      <w:r>
        <w:rPr>
          <w:rFonts w:ascii="仿宋_GB2312" w:eastAsia="仿宋_GB2312" w:hAnsi="宋体" w:cs="仿宋_GB2312"/>
          <w:sz w:val="24"/>
        </w:rPr>
        <w:t>“</w:t>
      </w:r>
      <w:r>
        <w:rPr>
          <w:rFonts w:ascii="Times New Roman" w:eastAsia="仿宋_GB2312" w:hAnsi="Times New Roman"/>
          <w:sz w:val="24"/>
        </w:rPr>
        <w:t>2022</w:t>
      </w:r>
      <w:r>
        <w:rPr>
          <w:rFonts w:ascii="仿宋_GB2312" w:eastAsia="仿宋_GB2312" w:hAnsi="Times New Roman" w:cs="仿宋_GB2312"/>
          <w:sz w:val="24"/>
        </w:rPr>
        <w:t>年</w:t>
      </w:r>
      <w:r>
        <w:rPr>
          <w:rFonts w:ascii="Times New Roman" w:eastAsia="仿宋_GB2312" w:hAnsi="Times New Roman"/>
          <w:sz w:val="24"/>
        </w:rPr>
        <w:t>9</w:t>
      </w:r>
      <w:r>
        <w:rPr>
          <w:rFonts w:ascii="仿宋_GB2312" w:eastAsia="仿宋_GB2312" w:hAnsi="Times New Roman" w:cs="仿宋_GB2312"/>
          <w:sz w:val="24"/>
        </w:rPr>
        <w:t>月</w:t>
      </w:r>
      <w:r>
        <w:rPr>
          <w:rFonts w:ascii="仿宋_GB2312" w:eastAsia="仿宋_GB2312" w:hAnsi="宋体" w:cs="仿宋_GB2312"/>
          <w:sz w:val="24"/>
        </w:rPr>
        <w:t>”</w:t>
      </w:r>
      <w:r>
        <w:rPr>
          <w:rFonts w:ascii="仿宋_GB2312" w:eastAsia="仿宋_GB2312" w:hAnsi="宋体" w:cs="仿宋_GB2312"/>
          <w:sz w:val="24"/>
        </w:rPr>
        <w:t>，非首次执业的，以本次取得律师执业证书的时间为准。</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7.</w:t>
      </w:r>
      <w:r>
        <w:rPr>
          <w:rFonts w:ascii="仿宋_GB2312" w:eastAsia="仿宋_GB2312" w:hAnsi="宋体" w:cs="仿宋_GB2312"/>
          <w:sz w:val="24"/>
        </w:rPr>
        <w:t>“</w:t>
      </w:r>
      <w:r>
        <w:rPr>
          <w:rFonts w:ascii="仿宋_GB2312" w:eastAsia="仿宋_GB2312" w:hAnsi="宋体" w:cs="仿宋_GB2312"/>
          <w:sz w:val="24"/>
        </w:rPr>
        <w:t>执业机构及职务</w:t>
      </w:r>
      <w:r>
        <w:rPr>
          <w:rFonts w:ascii="仿宋_GB2312" w:eastAsia="仿宋_GB2312" w:hAnsi="宋体" w:cs="仿宋_GB2312"/>
          <w:sz w:val="24"/>
        </w:rPr>
        <w:t>”</w:t>
      </w:r>
      <w:r>
        <w:rPr>
          <w:rFonts w:ascii="仿宋_GB2312" w:eastAsia="仿宋_GB2312" w:hAnsi="宋体" w:cs="仿宋_GB2312"/>
          <w:sz w:val="24"/>
        </w:rPr>
        <w:t>，按律师事务所全称和主任、副主任、合伙人或律师填写。</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8.</w:t>
      </w:r>
      <w:r>
        <w:rPr>
          <w:rFonts w:ascii="仿宋_GB2312" w:eastAsia="仿宋_GB2312" w:hAnsi="宋体" w:cs="仿宋_GB2312"/>
          <w:sz w:val="24"/>
        </w:rPr>
        <w:t>“</w:t>
      </w:r>
      <w:r>
        <w:rPr>
          <w:rFonts w:ascii="仿宋_GB2312" w:eastAsia="仿宋_GB2312" w:hAnsi="宋体" w:cs="仿宋_GB2312"/>
          <w:sz w:val="24"/>
        </w:rPr>
        <w:t>律师协会现任职务</w:t>
      </w:r>
      <w:r>
        <w:rPr>
          <w:rFonts w:ascii="仿宋_GB2312" w:eastAsia="仿宋_GB2312" w:hAnsi="宋体" w:cs="仿宋_GB2312"/>
          <w:sz w:val="24"/>
        </w:rPr>
        <w:t>”</w:t>
      </w:r>
      <w:r>
        <w:rPr>
          <w:rFonts w:ascii="仿宋_GB2312" w:eastAsia="仿宋_GB2312" w:hAnsi="宋体" w:cs="仿宋_GB2312"/>
          <w:sz w:val="24"/>
        </w:rPr>
        <w:t>，按各级律师协会会长、副会长、监事长、副监事长，及专门委员会等职务填写，无职务可不填写。</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9.</w:t>
      </w:r>
      <w:r>
        <w:rPr>
          <w:rFonts w:ascii="仿宋_GB2312" w:eastAsia="仿宋_GB2312" w:hAnsi="宋体" w:cs="仿宋_GB2312"/>
          <w:sz w:val="24"/>
        </w:rPr>
        <w:t>“</w:t>
      </w:r>
      <w:r>
        <w:rPr>
          <w:rFonts w:ascii="仿宋_GB2312" w:eastAsia="仿宋_GB2312" w:hAnsi="宋体" w:cs="仿宋_GB2312"/>
          <w:sz w:val="24"/>
        </w:rPr>
        <w:t>拟加入专门委员会</w:t>
      </w:r>
      <w:r>
        <w:rPr>
          <w:rFonts w:ascii="仿宋_GB2312" w:eastAsia="仿宋_GB2312" w:hAnsi="宋体" w:cs="仿宋_GB2312"/>
          <w:sz w:val="24"/>
        </w:rPr>
        <w:t>”</w:t>
      </w:r>
      <w:r>
        <w:rPr>
          <w:rFonts w:ascii="仿宋_GB2312" w:eastAsia="仿宋_GB2312" w:hAnsi="宋体" w:cs="仿宋_GB2312"/>
          <w:sz w:val="24"/>
        </w:rPr>
        <w:t>，要写明拟加入委员会名称。</w:t>
      </w:r>
    </w:p>
    <w:p w:rsidR="003E3B8D" w:rsidRDefault="003E3B8D" w:rsidP="003E3B8D">
      <w:pPr>
        <w:autoSpaceDE w:val="0"/>
        <w:spacing w:line="480" w:lineRule="exact"/>
        <w:ind w:firstLineChars="200" w:firstLine="480"/>
        <w:rPr>
          <w:rFonts w:ascii="Times New Roman" w:eastAsia="仿宋_GB2312" w:hAnsi="Times New Roman"/>
          <w:sz w:val="24"/>
        </w:rPr>
      </w:pPr>
      <w:r>
        <w:rPr>
          <w:rFonts w:ascii="Times New Roman" w:eastAsia="仿宋_GB2312" w:hAnsi="Times New Roman"/>
          <w:sz w:val="24"/>
        </w:rPr>
        <w:t>10.</w:t>
      </w:r>
      <w:r>
        <w:rPr>
          <w:rFonts w:ascii="仿宋_GB2312" w:eastAsia="仿宋_GB2312" w:hAnsi="Times New Roman" w:cs="仿宋_GB2312"/>
          <w:sz w:val="24"/>
        </w:rPr>
        <w:t>“</w:t>
      </w:r>
      <w:r>
        <w:rPr>
          <w:rFonts w:ascii="仿宋_GB2312" w:eastAsia="仿宋_GB2312" w:hAnsi="Times New Roman" w:cs="仿宋_GB2312"/>
          <w:sz w:val="24"/>
        </w:rPr>
        <w:t>拟报名职务候选人</w:t>
      </w:r>
      <w:r>
        <w:rPr>
          <w:rFonts w:ascii="仿宋_GB2312" w:eastAsia="仿宋_GB2312" w:hAnsi="Times New Roman" w:cs="仿宋_GB2312"/>
          <w:sz w:val="24"/>
        </w:rPr>
        <w:t>”</w:t>
      </w:r>
      <w:r>
        <w:rPr>
          <w:rFonts w:ascii="仿宋_GB2312" w:eastAsia="仿宋_GB2312" w:hAnsi="Times New Roman" w:cs="仿宋_GB2312"/>
          <w:sz w:val="24"/>
        </w:rPr>
        <w:t>，要在</w:t>
      </w:r>
      <w:r>
        <w:rPr>
          <w:rFonts w:ascii="仿宋_GB2312" w:eastAsia="仿宋_GB2312" w:hAnsi="Times New Roman" w:cs="仿宋_GB2312"/>
          <w:sz w:val="24"/>
        </w:rPr>
        <w:t>“</w:t>
      </w:r>
      <w:r>
        <w:rPr>
          <w:rFonts w:ascii="仿宋_GB2312" w:eastAsia="仿宋_GB2312" w:hAnsi="Times New Roman" w:cs="仿宋_GB2312"/>
          <w:sz w:val="24"/>
        </w:rPr>
        <w:t>主任</w:t>
      </w:r>
      <w:r>
        <w:rPr>
          <w:rFonts w:ascii="仿宋_GB2312" w:eastAsia="仿宋_GB2312" w:hAnsi="Times New Roman" w:cs="仿宋_GB2312"/>
          <w:sz w:val="24"/>
        </w:rPr>
        <w:t>”</w:t>
      </w:r>
      <w:r>
        <w:rPr>
          <w:rFonts w:ascii="仿宋_GB2312" w:eastAsia="仿宋_GB2312" w:hAnsi="Times New Roman" w:cs="仿宋_GB2312"/>
          <w:sz w:val="24"/>
        </w:rPr>
        <w:t>、</w:t>
      </w:r>
      <w:r>
        <w:rPr>
          <w:rFonts w:ascii="仿宋_GB2312" w:eastAsia="仿宋_GB2312" w:hAnsi="Times New Roman" w:cs="仿宋_GB2312"/>
          <w:sz w:val="24"/>
        </w:rPr>
        <w:t>“</w:t>
      </w:r>
      <w:r>
        <w:rPr>
          <w:rFonts w:ascii="仿宋_GB2312" w:eastAsia="仿宋_GB2312" w:hAnsi="Times New Roman" w:cs="仿宋_GB2312"/>
          <w:sz w:val="24"/>
        </w:rPr>
        <w:t>副主任</w:t>
      </w:r>
      <w:r>
        <w:rPr>
          <w:rFonts w:ascii="仿宋_GB2312" w:eastAsia="仿宋_GB2312" w:hAnsi="Times New Roman" w:cs="仿宋_GB2312"/>
          <w:sz w:val="24"/>
        </w:rPr>
        <w:t>”</w:t>
      </w:r>
      <w:r>
        <w:rPr>
          <w:rFonts w:ascii="仿宋_GB2312" w:eastAsia="仿宋_GB2312" w:hAnsi="Times New Roman" w:cs="仿宋_GB2312"/>
          <w:sz w:val="24"/>
        </w:rPr>
        <w:t>和</w:t>
      </w:r>
      <w:r>
        <w:rPr>
          <w:rFonts w:ascii="仿宋_GB2312" w:eastAsia="仿宋_GB2312" w:hAnsi="Times New Roman" w:cs="仿宋_GB2312"/>
          <w:sz w:val="24"/>
        </w:rPr>
        <w:t>“</w:t>
      </w:r>
      <w:r>
        <w:rPr>
          <w:rFonts w:ascii="仿宋_GB2312" w:eastAsia="仿宋_GB2312" w:hAnsi="Times New Roman" w:cs="仿宋_GB2312"/>
          <w:sz w:val="24"/>
        </w:rPr>
        <w:t>秘书长</w:t>
      </w:r>
      <w:r>
        <w:rPr>
          <w:rFonts w:ascii="仿宋_GB2312" w:eastAsia="仿宋_GB2312" w:hAnsi="Times New Roman" w:cs="仿宋_GB2312"/>
          <w:sz w:val="24"/>
        </w:rPr>
        <w:t>”</w:t>
      </w:r>
      <w:r>
        <w:rPr>
          <w:rFonts w:ascii="仿宋_GB2312" w:eastAsia="仿宋_GB2312" w:hAnsi="Times New Roman" w:cs="仿宋_GB2312"/>
          <w:sz w:val="24"/>
        </w:rPr>
        <w:t>的选项中选择一项在其后的</w:t>
      </w:r>
      <w:r>
        <w:rPr>
          <w:rFonts w:ascii="仿宋_GB2312" w:eastAsia="仿宋_GB2312" w:hAnsi="Times New Roman" w:cs="仿宋_GB2312"/>
          <w:sz w:val="24"/>
        </w:rPr>
        <w:t>“</w:t>
      </w:r>
      <w:r>
        <w:rPr>
          <w:rFonts w:ascii="Wingdings 2" w:eastAsia="Wingdings 2" w:hAnsi="Wingdings 2" w:cs="Wingdings 2"/>
          <w:sz w:val="24"/>
        </w:rPr>
        <w:t></w:t>
      </w:r>
      <w:r>
        <w:rPr>
          <w:rFonts w:ascii="仿宋_GB2312" w:eastAsia="仿宋_GB2312" w:hAnsi="Times New Roman" w:cs="仿宋_GB2312"/>
          <w:sz w:val="24"/>
        </w:rPr>
        <w:t>”</w:t>
      </w:r>
      <w:r>
        <w:rPr>
          <w:rFonts w:ascii="仿宋_GB2312" w:eastAsia="仿宋_GB2312" w:hAnsi="Times New Roman" w:cs="仿宋_GB2312"/>
          <w:sz w:val="24"/>
        </w:rPr>
        <w:t>中画</w:t>
      </w:r>
      <w:r>
        <w:rPr>
          <w:rFonts w:ascii="仿宋_GB2312" w:eastAsia="仿宋_GB2312" w:hAnsi="Times New Roman" w:cs="仿宋_GB2312"/>
          <w:sz w:val="24"/>
        </w:rPr>
        <w:t>“</w:t>
      </w:r>
      <w:r>
        <w:rPr>
          <w:rFonts w:ascii="Arial" w:eastAsia="仿宋_GB2312" w:hAnsi="Arial" w:cs="Arial"/>
          <w:sz w:val="24"/>
        </w:rPr>
        <w:t>√</w:t>
      </w:r>
      <w:r>
        <w:rPr>
          <w:rFonts w:ascii="仿宋_GB2312" w:eastAsia="仿宋_GB2312" w:hAnsi="Times New Roman" w:cs="仿宋_GB2312"/>
          <w:sz w:val="24"/>
        </w:rPr>
        <w:t>”</w:t>
      </w:r>
      <w:r>
        <w:rPr>
          <w:rFonts w:ascii="仿宋_GB2312" w:eastAsia="仿宋_GB2312" w:hAnsi="Times New Roman" w:cs="仿宋_GB2312"/>
          <w:sz w:val="24"/>
        </w:rPr>
        <w:t>，多画无效。</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11.</w:t>
      </w:r>
      <w:r>
        <w:rPr>
          <w:rFonts w:ascii="仿宋_GB2312" w:eastAsia="仿宋_GB2312" w:hAnsi="宋体" w:cs="仿宋_GB2312"/>
          <w:sz w:val="24"/>
        </w:rPr>
        <w:t>“</w:t>
      </w:r>
      <w:r>
        <w:rPr>
          <w:rFonts w:ascii="仿宋_GB2312" w:eastAsia="仿宋_GB2312" w:hAnsi="宋体" w:cs="仿宋_GB2312"/>
          <w:sz w:val="24"/>
        </w:rPr>
        <w:t>个人简历</w:t>
      </w:r>
      <w:r>
        <w:rPr>
          <w:rFonts w:ascii="仿宋_GB2312" w:eastAsia="仿宋_GB2312" w:hAnsi="宋体" w:cs="仿宋_GB2312"/>
          <w:sz w:val="24"/>
        </w:rPr>
        <w:t>”</w:t>
      </w:r>
      <w:r>
        <w:rPr>
          <w:rFonts w:ascii="仿宋_GB2312" w:eastAsia="仿宋_GB2312" w:hAnsi="宋体" w:cs="仿宋_GB2312"/>
          <w:sz w:val="24"/>
        </w:rPr>
        <w:t>，要从大学开始填起，要连续填写，不能间断。</w:t>
      </w:r>
    </w:p>
    <w:p w:rsidR="003E3B8D" w:rsidRDefault="003E3B8D" w:rsidP="003E3B8D">
      <w:pPr>
        <w:autoSpaceDE w:val="0"/>
        <w:spacing w:line="480" w:lineRule="exact"/>
        <w:ind w:firstLineChars="200" w:firstLine="480"/>
        <w:rPr>
          <w:rFonts w:ascii="Times New Roman" w:eastAsia="仿宋_GB2312" w:hAnsi="Times New Roman"/>
          <w:sz w:val="24"/>
        </w:rPr>
      </w:pPr>
      <w:r>
        <w:rPr>
          <w:rFonts w:ascii="Times New Roman" w:eastAsia="仿宋_GB2312" w:hAnsi="Times New Roman"/>
          <w:sz w:val="24"/>
        </w:rPr>
        <w:t>12.</w:t>
      </w:r>
      <w:r>
        <w:rPr>
          <w:rFonts w:ascii="仿宋_GB2312" w:eastAsia="仿宋_GB2312" w:hAnsi="宋体" w:cs="仿宋_GB2312"/>
          <w:sz w:val="24"/>
        </w:rPr>
        <w:t>“</w:t>
      </w:r>
      <w:r>
        <w:rPr>
          <w:rFonts w:ascii="仿宋_GB2312" w:eastAsia="仿宋_GB2312" w:hAnsi="宋体" w:cs="仿宋_GB2312"/>
          <w:sz w:val="24"/>
        </w:rPr>
        <w:t>主要社会职务</w:t>
      </w:r>
      <w:r>
        <w:rPr>
          <w:rFonts w:ascii="仿宋_GB2312" w:eastAsia="仿宋_GB2312" w:hAnsi="宋体" w:cs="仿宋_GB2312"/>
          <w:sz w:val="24"/>
        </w:rPr>
        <w:t>”</w:t>
      </w:r>
      <w:r>
        <w:rPr>
          <w:rFonts w:ascii="仿宋_GB2312" w:eastAsia="仿宋_GB2312" w:hAnsi="宋体" w:cs="仿宋_GB2312"/>
          <w:sz w:val="24"/>
        </w:rPr>
        <w:t>，选择不超</w:t>
      </w:r>
      <w:r>
        <w:rPr>
          <w:rFonts w:ascii="仿宋_GB2312" w:eastAsia="仿宋_GB2312" w:hAnsi="Times New Roman" w:cs="仿宋_GB2312"/>
          <w:sz w:val="24"/>
        </w:rPr>
        <w:t>过</w:t>
      </w:r>
      <w:r>
        <w:rPr>
          <w:rFonts w:ascii="Times New Roman" w:eastAsia="仿宋_GB2312" w:hAnsi="Times New Roman"/>
          <w:sz w:val="24"/>
        </w:rPr>
        <w:t>5</w:t>
      </w:r>
      <w:r>
        <w:rPr>
          <w:rFonts w:ascii="仿宋_GB2312" w:eastAsia="仿宋_GB2312" w:hAnsi="Times New Roman" w:cs="仿宋_GB2312"/>
          <w:sz w:val="24"/>
        </w:rPr>
        <w:t>个主要的社会兼职情况填写。</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13.</w:t>
      </w:r>
      <w:r>
        <w:rPr>
          <w:rFonts w:ascii="仿宋_GB2312" w:eastAsia="仿宋_GB2312" w:hAnsi="宋体" w:cs="仿宋_GB2312"/>
          <w:sz w:val="24"/>
        </w:rPr>
        <w:t>“</w:t>
      </w:r>
      <w:r>
        <w:rPr>
          <w:rFonts w:ascii="仿宋_GB2312" w:eastAsia="仿宋_GB2312" w:hAnsi="宋体" w:cs="仿宋_GB2312"/>
          <w:sz w:val="24"/>
        </w:rPr>
        <w:t>表彰奖励情况</w:t>
      </w:r>
      <w:r>
        <w:rPr>
          <w:rFonts w:ascii="仿宋_GB2312" w:eastAsia="仿宋_GB2312" w:hAnsi="宋体" w:cs="仿宋_GB2312"/>
          <w:sz w:val="24"/>
        </w:rPr>
        <w:t>”</w:t>
      </w:r>
      <w:r>
        <w:rPr>
          <w:rFonts w:ascii="仿宋_GB2312" w:eastAsia="仿宋_GB2312" w:hAnsi="宋体" w:cs="仿宋_GB2312"/>
          <w:sz w:val="24"/>
        </w:rPr>
        <w:t>，选择不超</w:t>
      </w:r>
      <w:r>
        <w:rPr>
          <w:rFonts w:ascii="仿宋_GB2312" w:eastAsia="仿宋_GB2312" w:hAnsi="Times New Roman" w:cs="仿宋_GB2312"/>
          <w:sz w:val="24"/>
        </w:rPr>
        <w:t>过</w:t>
      </w:r>
      <w:r>
        <w:rPr>
          <w:rFonts w:ascii="Times New Roman" w:eastAsia="仿宋_GB2312" w:hAnsi="Times New Roman"/>
          <w:sz w:val="24"/>
        </w:rPr>
        <w:t>5</w:t>
      </w:r>
      <w:r>
        <w:rPr>
          <w:rFonts w:ascii="仿宋_GB2312" w:eastAsia="仿宋_GB2312" w:hAnsi="宋体" w:cs="仿宋_GB2312"/>
          <w:sz w:val="24"/>
        </w:rPr>
        <w:t>个受到表彰奖励情况填写。</w:t>
      </w:r>
    </w:p>
    <w:p w:rsidR="003E3B8D" w:rsidRDefault="003E3B8D" w:rsidP="003E3B8D">
      <w:pPr>
        <w:autoSpaceDE w:val="0"/>
        <w:spacing w:line="480" w:lineRule="exact"/>
        <w:ind w:firstLineChars="200" w:firstLine="480"/>
        <w:rPr>
          <w:rFonts w:ascii="仿宋_GB2312" w:eastAsia="仿宋_GB2312" w:hAnsi="宋体"/>
          <w:sz w:val="24"/>
        </w:rPr>
      </w:pPr>
      <w:r>
        <w:rPr>
          <w:rFonts w:ascii="Times New Roman" w:eastAsia="仿宋_GB2312" w:hAnsi="Times New Roman"/>
          <w:sz w:val="24"/>
        </w:rPr>
        <w:t>14.</w:t>
      </w:r>
      <w:r>
        <w:rPr>
          <w:rFonts w:ascii="仿宋_GB2312" w:eastAsia="仿宋_GB2312" w:hAnsi="宋体" w:cs="仿宋_GB2312"/>
          <w:sz w:val="24"/>
        </w:rPr>
        <w:t>“</w:t>
      </w:r>
      <w:r>
        <w:rPr>
          <w:rFonts w:ascii="仿宋_GB2312" w:eastAsia="仿宋_GB2312" w:hAnsi="宋体" w:cs="仿宋_GB2312"/>
          <w:sz w:val="24"/>
        </w:rPr>
        <w:t>党代表、人大代表、政协委员任职情况</w:t>
      </w:r>
      <w:r>
        <w:rPr>
          <w:rFonts w:ascii="仿宋_GB2312" w:eastAsia="仿宋_GB2312" w:hAnsi="宋体" w:cs="仿宋_GB2312"/>
          <w:sz w:val="24"/>
        </w:rPr>
        <w:t>”</w:t>
      </w:r>
      <w:r>
        <w:rPr>
          <w:rFonts w:ascii="仿宋_GB2312" w:eastAsia="仿宋_GB2312" w:hAnsi="宋体" w:cs="仿宋_GB2312"/>
          <w:sz w:val="24"/>
        </w:rPr>
        <w:t>，填写曾（现）担任历届县级以上党代表、人大代表、政协委员以上职务。</w:t>
      </w:r>
    </w:p>
    <w:p w:rsidR="003E3B8D" w:rsidRDefault="003E3B8D" w:rsidP="003E3B8D">
      <w:pPr>
        <w:autoSpaceDE w:val="0"/>
        <w:spacing w:line="480" w:lineRule="exact"/>
        <w:ind w:firstLineChars="200" w:firstLine="480"/>
        <w:rPr>
          <w:rFonts w:ascii="Times New Roman" w:eastAsia="仿宋_GB2312" w:hAnsi="Times New Roman"/>
          <w:sz w:val="24"/>
        </w:rPr>
      </w:pPr>
      <w:r>
        <w:rPr>
          <w:rFonts w:ascii="Times New Roman" w:eastAsia="仿宋_GB2312" w:hAnsi="Times New Roman"/>
          <w:sz w:val="24"/>
        </w:rPr>
        <w:t>15.</w:t>
      </w:r>
      <w:r>
        <w:rPr>
          <w:rFonts w:ascii="仿宋_GB2312" w:eastAsia="仿宋_GB2312" w:hAnsi="Times New Roman" w:cs="仿宋_GB2312"/>
          <w:sz w:val="24"/>
        </w:rPr>
        <w:t>“</w:t>
      </w:r>
      <w:r>
        <w:rPr>
          <w:rFonts w:ascii="仿宋_GB2312" w:eastAsia="仿宋_GB2312" w:hAnsi="宋体" w:cs="仿宋_GB2312"/>
          <w:sz w:val="24"/>
        </w:rPr>
        <w:t>对拟加入委员会的工作设想</w:t>
      </w:r>
      <w:r>
        <w:rPr>
          <w:rFonts w:ascii="仿宋_GB2312" w:eastAsia="仿宋_GB2312" w:hAnsi="Times New Roman" w:cs="仿宋_GB2312"/>
          <w:sz w:val="24"/>
        </w:rPr>
        <w:t>”</w:t>
      </w:r>
      <w:r>
        <w:rPr>
          <w:rFonts w:ascii="仿宋_GB2312" w:eastAsia="仿宋_GB2312" w:hAnsi="Times New Roman" w:cs="仿宋_GB2312"/>
          <w:sz w:val="24"/>
        </w:rPr>
        <w:t>，填写本人对拟加入专门委员会工作的理解、工作打算等，不超过</w:t>
      </w:r>
      <w:r>
        <w:rPr>
          <w:rFonts w:ascii="Times New Roman" w:eastAsia="仿宋_GB2312" w:hAnsi="Times New Roman"/>
          <w:sz w:val="24"/>
        </w:rPr>
        <w:t>400</w:t>
      </w:r>
      <w:r>
        <w:rPr>
          <w:rFonts w:ascii="仿宋_GB2312" w:eastAsia="仿宋_GB2312" w:hAnsi="Times New Roman" w:cs="仿宋_GB2312"/>
          <w:sz w:val="24"/>
        </w:rPr>
        <w:t>字。</w:t>
      </w:r>
    </w:p>
    <w:p w:rsidR="003E3B8D" w:rsidRDefault="003E3B8D" w:rsidP="003E3B8D">
      <w:pPr>
        <w:autoSpaceDE w:val="0"/>
        <w:spacing w:line="480" w:lineRule="exact"/>
        <w:ind w:firstLineChars="200" w:firstLine="480"/>
        <w:rPr>
          <w:rFonts w:ascii="Times New Roman" w:eastAsia="仿宋_GB2312" w:hAnsi="Times New Roman"/>
          <w:sz w:val="24"/>
        </w:rPr>
      </w:pPr>
      <w:r>
        <w:rPr>
          <w:rFonts w:ascii="Times New Roman" w:eastAsia="仿宋" w:hAnsi="Times New Roman"/>
          <w:sz w:val="24"/>
        </w:rPr>
        <w:t>16.</w:t>
      </w:r>
      <w:r>
        <w:rPr>
          <w:rFonts w:ascii="仿宋" w:eastAsia="仿宋" w:hAnsi="仿宋" w:cs="仿宋" w:hint="eastAsia"/>
          <w:sz w:val="24"/>
        </w:rPr>
        <w:t>填写登记表同时需提供免冠蓝底正装彩色电子版</w:t>
      </w:r>
      <w:r>
        <w:rPr>
          <w:rFonts w:ascii="Times New Roman" w:eastAsia="仿宋" w:hAnsi="Times New Roman"/>
          <w:sz w:val="24"/>
        </w:rPr>
        <w:t>2</w:t>
      </w:r>
      <w:r>
        <w:rPr>
          <w:rFonts w:ascii="仿宋" w:eastAsia="仿宋" w:hAnsi="仿宋" w:cs="仿宋" w:hint="eastAsia"/>
          <w:sz w:val="24"/>
        </w:rPr>
        <w:t>寸照片，照片为</w:t>
      </w:r>
      <w:r>
        <w:rPr>
          <w:rFonts w:ascii="Times New Roman" w:eastAsia="仿宋" w:hAnsi="Times New Roman"/>
          <w:sz w:val="24"/>
        </w:rPr>
        <w:t>jpg</w:t>
      </w:r>
      <w:r>
        <w:rPr>
          <w:rFonts w:ascii="仿宋" w:eastAsia="仿宋" w:hAnsi="仿宋" w:cs="仿宋" w:hint="eastAsia"/>
          <w:sz w:val="24"/>
        </w:rPr>
        <w:t>格式。为保证显示效</w:t>
      </w:r>
      <w:r>
        <w:rPr>
          <w:rFonts w:ascii="仿宋_GB2312" w:eastAsia="仿宋_GB2312" w:hAnsi="Times New Roman" w:cs="仿宋_GB2312"/>
          <w:sz w:val="24"/>
        </w:rPr>
        <w:t>果，每张照片的数据量不小于</w:t>
      </w:r>
      <w:r>
        <w:rPr>
          <w:rFonts w:ascii="Times New Roman" w:eastAsia="仿宋_GB2312" w:hAnsi="Times New Roman"/>
          <w:sz w:val="24"/>
        </w:rPr>
        <w:t>100kb</w:t>
      </w:r>
      <w:r>
        <w:rPr>
          <w:rFonts w:ascii="仿宋_GB2312" w:eastAsia="仿宋_GB2312" w:hAnsi="Times New Roman" w:cs="仿宋_GB2312"/>
          <w:sz w:val="24"/>
        </w:rPr>
        <w:t>。</w:t>
      </w:r>
    </w:p>
    <w:p w:rsidR="003E3B8D" w:rsidRDefault="003E3B8D" w:rsidP="003E3B8D">
      <w:pPr>
        <w:autoSpaceDE w:val="0"/>
        <w:spacing w:line="480" w:lineRule="exact"/>
        <w:ind w:firstLineChars="200" w:firstLine="480"/>
        <w:rPr>
          <w:rFonts w:ascii="Times New Roman" w:eastAsia="仿宋_GB2312" w:hAnsi="Times New Roman"/>
          <w:sz w:val="24"/>
        </w:rPr>
      </w:pPr>
      <w:r>
        <w:rPr>
          <w:rFonts w:ascii="Times New Roman" w:eastAsia="仿宋_GB2312" w:hAnsi="Times New Roman"/>
          <w:sz w:val="24"/>
        </w:rPr>
        <w:t>17.</w:t>
      </w:r>
      <w:r>
        <w:rPr>
          <w:rFonts w:ascii="仿宋_GB2312" w:eastAsia="仿宋_GB2312" w:hAnsi="Times New Roman" w:cs="仿宋_GB2312"/>
          <w:sz w:val="24"/>
        </w:rPr>
        <w:t>自荐的律师不用到所在市律师协会签署</w:t>
      </w:r>
      <w:r>
        <w:rPr>
          <w:rFonts w:ascii="仿宋_GB2312" w:eastAsia="仿宋_GB2312" w:hAnsi="Times New Roman" w:cs="仿宋_GB2312"/>
          <w:sz w:val="24"/>
        </w:rPr>
        <w:t>“</w:t>
      </w:r>
      <w:r>
        <w:rPr>
          <w:rFonts w:ascii="仿宋_GB2312" w:eastAsia="仿宋_GB2312" w:hAnsi="Times New Roman" w:cs="仿宋_GB2312"/>
          <w:sz w:val="24"/>
        </w:rPr>
        <w:t>市律师协会推荐意见</w:t>
      </w:r>
      <w:r>
        <w:rPr>
          <w:rFonts w:ascii="仿宋_GB2312" w:eastAsia="仿宋_GB2312" w:hAnsi="Times New Roman" w:cs="仿宋_GB2312"/>
          <w:sz w:val="24"/>
        </w:rPr>
        <w:t>”</w:t>
      </w:r>
      <w:r>
        <w:rPr>
          <w:rFonts w:ascii="仿宋_GB2312" w:eastAsia="仿宋_GB2312" w:hAnsi="Times New Roman" w:cs="仿宋_GB2312"/>
          <w:sz w:val="24"/>
        </w:rPr>
        <w:t>。</w:t>
      </w:r>
    </w:p>
    <w:p w:rsidR="003E3B8D" w:rsidRDefault="003E3B8D" w:rsidP="003E3B8D">
      <w:pPr>
        <w:rPr>
          <w:rFonts w:ascii="仿宋_GB2312" w:eastAsia="仿宋_GB2312" w:hAnsi="宋体"/>
          <w:sz w:val="24"/>
        </w:rPr>
        <w:sectPr w:rsidR="003E3B8D">
          <w:pgSz w:w="11906" w:h="16838"/>
          <w:pgMar w:top="1587" w:right="1587" w:bottom="1587" w:left="1587" w:header="709" w:footer="709" w:gutter="0"/>
          <w:pgNumType w:fmt="numberInDash"/>
          <w:cols w:space="720"/>
          <w:docGrid w:type="lines" w:linePitch="621" w:charSpace="-3276"/>
        </w:sectPr>
      </w:pPr>
    </w:p>
    <w:tbl>
      <w:tblPr>
        <w:tblW w:w="92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2"/>
        <w:gridCol w:w="1008"/>
        <w:gridCol w:w="708"/>
        <w:gridCol w:w="830"/>
        <w:gridCol w:w="782"/>
        <w:gridCol w:w="726"/>
        <w:gridCol w:w="454"/>
        <w:gridCol w:w="1570"/>
        <w:gridCol w:w="880"/>
        <w:gridCol w:w="1488"/>
      </w:tblGrid>
      <w:tr w:rsidR="003E3B8D" w:rsidTr="008F6530">
        <w:trPr>
          <w:trHeight w:val="704"/>
          <w:jc w:val="center"/>
        </w:trPr>
        <w:tc>
          <w:tcPr>
            <w:tcW w:w="782" w:type="dxa"/>
            <w:tcBorders>
              <w:top w:val="single" w:sz="12"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lastRenderedPageBreak/>
              <w:t>姓名</w:t>
            </w:r>
          </w:p>
        </w:tc>
        <w:tc>
          <w:tcPr>
            <w:tcW w:w="1716" w:type="dxa"/>
            <w:gridSpan w:val="2"/>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830" w:type="dxa"/>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性别</w:t>
            </w:r>
          </w:p>
        </w:tc>
        <w:tc>
          <w:tcPr>
            <w:tcW w:w="782" w:type="dxa"/>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1180" w:type="dxa"/>
            <w:gridSpan w:val="2"/>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出生年月</w:t>
            </w:r>
          </w:p>
        </w:tc>
        <w:tc>
          <w:tcPr>
            <w:tcW w:w="1570" w:type="dxa"/>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val="restart"/>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r>
      <w:tr w:rsidR="003E3B8D" w:rsidTr="008F6530">
        <w:trPr>
          <w:trHeight w:val="662"/>
          <w:jc w:val="center"/>
        </w:trPr>
        <w:tc>
          <w:tcPr>
            <w:tcW w:w="782" w:type="dxa"/>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民族</w:t>
            </w:r>
          </w:p>
        </w:tc>
        <w:tc>
          <w:tcPr>
            <w:tcW w:w="1008" w:type="dxa"/>
            <w:tcBorders>
              <w:top w:val="single" w:sz="6" w:space="0" w:color="auto"/>
              <w:left w:val="single" w:sz="6" w:space="0" w:color="auto"/>
              <w:bottom w:val="single" w:sz="6"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708" w:type="dxa"/>
            <w:tcBorders>
              <w:top w:val="single" w:sz="6" w:space="0" w:color="auto"/>
              <w:left w:val="nil"/>
              <w:bottom w:val="single" w:sz="6"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政治面貌</w:t>
            </w:r>
          </w:p>
        </w:tc>
        <w:tc>
          <w:tcPr>
            <w:tcW w:w="1612" w:type="dxa"/>
            <w:gridSpan w:val="2"/>
            <w:tcBorders>
              <w:top w:val="single" w:sz="6" w:space="0" w:color="auto"/>
              <w:left w:val="nil"/>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1180" w:type="dxa"/>
            <w:gridSpan w:val="2"/>
            <w:tcBorders>
              <w:top w:val="single" w:sz="6" w:space="0" w:color="auto"/>
              <w:left w:val="single" w:sz="6" w:space="0" w:color="auto"/>
              <w:bottom w:val="nil"/>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学历</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学位</w:t>
            </w:r>
          </w:p>
        </w:tc>
        <w:tc>
          <w:tcPr>
            <w:tcW w:w="1570"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662"/>
          <w:jc w:val="center"/>
        </w:trPr>
        <w:tc>
          <w:tcPr>
            <w:tcW w:w="782" w:type="dxa"/>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职称</w:t>
            </w:r>
          </w:p>
        </w:tc>
        <w:tc>
          <w:tcPr>
            <w:tcW w:w="1716" w:type="dxa"/>
            <w:gridSpan w:val="2"/>
            <w:tcBorders>
              <w:top w:val="single" w:sz="6" w:space="0" w:color="auto"/>
              <w:left w:val="single" w:sz="6" w:space="0" w:color="auto"/>
              <w:bottom w:val="single" w:sz="6"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792" w:type="dxa"/>
            <w:gridSpan w:val="4"/>
            <w:tcBorders>
              <w:top w:val="single" w:sz="6" w:space="0" w:color="auto"/>
              <w:left w:val="nil"/>
              <w:bottom w:val="nil"/>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起始执业时间</w:t>
            </w:r>
          </w:p>
        </w:tc>
        <w:tc>
          <w:tcPr>
            <w:tcW w:w="1570"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805"/>
          <w:jc w:val="center"/>
        </w:trPr>
        <w:tc>
          <w:tcPr>
            <w:tcW w:w="2498" w:type="dxa"/>
            <w:gridSpan w:val="3"/>
            <w:tcBorders>
              <w:top w:val="single" w:sz="6" w:space="0" w:color="auto"/>
              <w:left w:val="single" w:sz="12" w:space="0" w:color="auto"/>
              <w:bottom w:val="single" w:sz="4"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执业机构及职务</w:t>
            </w:r>
          </w:p>
        </w:tc>
        <w:tc>
          <w:tcPr>
            <w:tcW w:w="4362" w:type="dxa"/>
            <w:gridSpan w:val="5"/>
            <w:tcBorders>
              <w:top w:val="single" w:sz="6" w:space="0" w:color="auto"/>
              <w:left w:val="nil"/>
              <w:bottom w:val="single" w:sz="4"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795"/>
          <w:jc w:val="center"/>
        </w:trPr>
        <w:tc>
          <w:tcPr>
            <w:tcW w:w="2498" w:type="dxa"/>
            <w:gridSpan w:val="3"/>
            <w:tcBorders>
              <w:top w:val="single" w:sz="4"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律师协会现任职务</w:t>
            </w:r>
          </w:p>
        </w:tc>
        <w:tc>
          <w:tcPr>
            <w:tcW w:w="4362" w:type="dxa"/>
            <w:gridSpan w:val="5"/>
            <w:tcBorders>
              <w:top w:val="single" w:sz="4"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795"/>
          <w:jc w:val="center"/>
        </w:trPr>
        <w:tc>
          <w:tcPr>
            <w:tcW w:w="2498" w:type="dxa"/>
            <w:gridSpan w:val="3"/>
            <w:tcBorders>
              <w:top w:val="single" w:sz="4"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拟加入专门委员会</w:t>
            </w:r>
          </w:p>
        </w:tc>
        <w:tc>
          <w:tcPr>
            <w:tcW w:w="6730" w:type="dxa"/>
            <w:gridSpan w:val="7"/>
            <w:tcBorders>
              <w:top w:val="single" w:sz="4"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r>
      <w:tr w:rsidR="003E3B8D" w:rsidTr="008F6530">
        <w:trPr>
          <w:trHeight w:val="795"/>
          <w:jc w:val="center"/>
        </w:trPr>
        <w:tc>
          <w:tcPr>
            <w:tcW w:w="2498" w:type="dxa"/>
            <w:gridSpan w:val="3"/>
            <w:tcBorders>
              <w:top w:val="single" w:sz="4"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拟报名职务位</w:t>
            </w:r>
          </w:p>
        </w:tc>
        <w:tc>
          <w:tcPr>
            <w:tcW w:w="6730" w:type="dxa"/>
            <w:gridSpan w:val="7"/>
            <w:tcBorders>
              <w:top w:val="single" w:sz="4"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主任</w:t>
            </w:r>
            <w:r>
              <w:rPr>
                <w:rFonts w:ascii="Wingdings 2" w:eastAsia="Wingdings 2" w:hAnsi="Wingdings 2" w:cs="Wingdings 2"/>
                <w:sz w:val="24"/>
              </w:rPr>
              <w:t></w:t>
            </w:r>
            <w:r>
              <w:rPr>
                <w:rFonts w:ascii="仿宋_GB2312" w:eastAsia="仿宋_GB2312" w:hAnsi="宋体" w:cs="仿宋_GB2312"/>
                <w:sz w:val="24"/>
              </w:rPr>
              <w:t xml:space="preserve">    副主任</w:t>
            </w:r>
            <w:r>
              <w:rPr>
                <w:rFonts w:ascii="Wingdings 2" w:eastAsia="Wingdings 2" w:hAnsi="Wingdings 2" w:cs="Wingdings 2"/>
                <w:sz w:val="24"/>
              </w:rPr>
              <w:t></w:t>
            </w:r>
            <w:r>
              <w:rPr>
                <w:rFonts w:ascii="仿宋_GB2312" w:eastAsia="仿宋_GB2312" w:hAnsi="宋体" w:cs="仿宋_GB2312"/>
                <w:sz w:val="24"/>
              </w:rPr>
              <w:t xml:space="preserve">   秘书长</w:t>
            </w:r>
            <w:r>
              <w:rPr>
                <w:rFonts w:ascii="Wingdings 2" w:eastAsia="Wingdings 2" w:hAnsi="Wingdings 2" w:cs="Wingdings 2"/>
                <w:sz w:val="24"/>
              </w:rPr>
              <w:t></w:t>
            </w:r>
            <w:r>
              <w:rPr>
                <w:rFonts w:ascii="仿宋_GB2312" w:eastAsia="仿宋_GB2312" w:hAnsi="宋体" w:cs="仿宋_GB2312"/>
                <w:sz w:val="24"/>
              </w:rPr>
              <w:t xml:space="preserve">   委员</w:t>
            </w:r>
            <w:r>
              <w:rPr>
                <w:rFonts w:ascii="Wingdings 2" w:eastAsia="Wingdings 2" w:hAnsi="Wingdings 2" w:cs="Wingdings 2"/>
                <w:sz w:val="24"/>
              </w:rPr>
              <w:t></w:t>
            </w:r>
            <w:r>
              <w:rPr>
                <w:rFonts w:ascii="仿宋_GB2312" w:eastAsia="仿宋_GB2312" w:hAnsi="宋体" w:cs="仿宋_GB2312"/>
                <w:sz w:val="24"/>
              </w:rPr>
              <w:t xml:space="preserve"> </w:t>
            </w:r>
          </w:p>
        </w:tc>
      </w:tr>
      <w:tr w:rsidR="003E3B8D" w:rsidTr="008F6530">
        <w:trPr>
          <w:cantSplit/>
          <w:trHeight w:val="725"/>
          <w:jc w:val="center"/>
        </w:trPr>
        <w:tc>
          <w:tcPr>
            <w:tcW w:w="782" w:type="dxa"/>
            <w:vMerge w:val="restart"/>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联系</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方式</w:t>
            </w:r>
          </w:p>
        </w:tc>
        <w:tc>
          <w:tcPr>
            <w:tcW w:w="1008"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通信</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地址</w:t>
            </w:r>
          </w:p>
        </w:tc>
        <w:tc>
          <w:tcPr>
            <w:tcW w:w="5070" w:type="dxa"/>
            <w:gridSpan w:val="6"/>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邮编</w:t>
            </w: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r>
      <w:tr w:rsidR="003E3B8D" w:rsidTr="008F6530">
        <w:trPr>
          <w:cantSplit/>
          <w:trHeight w:val="662"/>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联系</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电话</w:t>
            </w:r>
          </w:p>
        </w:tc>
        <w:tc>
          <w:tcPr>
            <w:tcW w:w="2320"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c>
          <w:tcPr>
            <w:tcW w:w="726"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电子</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邮箱</w:t>
            </w:r>
          </w:p>
        </w:tc>
        <w:tc>
          <w:tcPr>
            <w:tcW w:w="4392" w:type="dxa"/>
            <w:gridSpan w:val="4"/>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r>
      <w:tr w:rsidR="003E3B8D" w:rsidTr="008F6530">
        <w:trPr>
          <w:cantSplit/>
          <w:trHeight w:val="523"/>
          <w:jc w:val="center"/>
        </w:trPr>
        <w:tc>
          <w:tcPr>
            <w:tcW w:w="782" w:type="dxa"/>
            <w:vMerge w:val="restart"/>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500" w:lineRule="exact"/>
              <w:jc w:val="center"/>
              <w:rPr>
                <w:rFonts w:ascii="仿宋_GB2312" w:eastAsia="仿宋_GB2312" w:hAnsi="宋体"/>
                <w:sz w:val="24"/>
              </w:rPr>
            </w:pPr>
            <w:r>
              <w:rPr>
                <w:rFonts w:ascii="仿宋_GB2312" w:eastAsia="仿宋_GB2312" w:hAnsi="宋体" w:cs="仿宋_GB2312"/>
                <w:sz w:val="24"/>
              </w:rPr>
              <w:t>个</w:t>
            </w:r>
            <w:r>
              <w:rPr>
                <w:rFonts w:ascii="仿宋_GB2312" w:eastAsia="仿宋_GB2312" w:hAnsi="宋体"/>
                <w:sz w:val="24"/>
              </w:rPr>
              <w:t xml:space="preserve"> </w:t>
            </w:r>
            <w:r>
              <w:rPr>
                <w:rFonts w:ascii="仿宋_GB2312" w:eastAsia="仿宋_GB2312" w:hAnsi="宋体" w:cs="仿宋_GB2312"/>
                <w:sz w:val="24"/>
              </w:rPr>
              <w:t>人</w:t>
            </w:r>
            <w:r>
              <w:rPr>
                <w:rFonts w:ascii="仿宋_GB2312" w:eastAsia="仿宋_GB2312" w:hAnsi="宋体"/>
                <w:sz w:val="24"/>
              </w:rPr>
              <w:t xml:space="preserve"> </w:t>
            </w:r>
            <w:r>
              <w:rPr>
                <w:rFonts w:ascii="仿宋_GB2312" w:eastAsia="仿宋_GB2312" w:hAnsi="宋体" w:cs="仿宋_GB2312"/>
                <w:sz w:val="24"/>
              </w:rPr>
              <w:t>简</w:t>
            </w:r>
            <w:r>
              <w:rPr>
                <w:rFonts w:ascii="仿宋_GB2312" w:eastAsia="仿宋_GB2312" w:hAnsi="宋体"/>
                <w:sz w:val="24"/>
              </w:rPr>
              <w:t xml:space="preserve"> </w:t>
            </w:r>
            <w:r>
              <w:rPr>
                <w:rFonts w:ascii="仿宋_GB2312" w:eastAsia="仿宋_GB2312" w:hAnsi="宋体" w:cs="仿宋_GB2312"/>
                <w:sz w:val="24"/>
              </w:rPr>
              <w:t>历</w:t>
            </w: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400" w:lineRule="exact"/>
              <w:jc w:val="center"/>
              <w:rPr>
                <w:rFonts w:ascii="仿宋" w:eastAsia="仿宋" w:hAnsi="仿宋" w:cs="仿宋"/>
                <w:sz w:val="24"/>
              </w:rPr>
            </w:pPr>
            <w:r>
              <w:rPr>
                <w:rFonts w:ascii="仿宋" w:eastAsia="仿宋" w:hAnsi="仿宋" w:cs="仿宋" w:hint="eastAsia"/>
                <w:bCs/>
                <w:sz w:val="24"/>
              </w:rPr>
              <w:t>起止时间</w:t>
            </w: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jc w:val="center"/>
              <w:rPr>
                <w:rFonts w:ascii="仿宋" w:eastAsia="仿宋" w:hAnsi="仿宋" w:cs="仿宋"/>
                <w:sz w:val="24"/>
              </w:rPr>
            </w:pPr>
            <w:r>
              <w:rPr>
                <w:rFonts w:ascii="仿宋" w:eastAsia="仿宋" w:hAnsi="仿宋" w:cs="仿宋" w:hint="eastAsia"/>
                <w:sz w:val="24"/>
              </w:rPr>
              <w:t>工作（学习）单位</w:t>
            </w: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jc w:val="center"/>
              <w:rPr>
                <w:rFonts w:ascii="仿宋" w:eastAsia="仿宋" w:hAnsi="仿宋" w:cs="仿宋"/>
                <w:sz w:val="24"/>
              </w:rPr>
            </w:pPr>
            <w:r>
              <w:rPr>
                <w:rFonts w:ascii="仿宋" w:eastAsia="仿宋" w:hAnsi="仿宋" w:cs="仿宋" w:hint="eastAsia"/>
                <w:sz w:val="24"/>
              </w:rPr>
              <w:t>职务</w:t>
            </w: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2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71"/>
          <w:jc w:val="center"/>
        </w:trPr>
        <w:tc>
          <w:tcPr>
            <w:tcW w:w="782" w:type="dxa"/>
            <w:vMerge w:val="restart"/>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500" w:lineRule="exact"/>
              <w:ind w:left="113" w:right="113"/>
              <w:jc w:val="center"/>
              <w:rPr>
                <w:rFonts w:ascii="仿宋_GB2312" w:eastAsia="仿宋_GB2312" w:hAnsi="宋体"/>
                <w:sz w:val="24"/>
              </w:rPr>
            </w:pPr>
            <w:r>
              <w:rPr>
                <w:rFonts w:ascii="仿宋_GB2312" w:eastAsia="仿宋_GB2312" w:hAnsi="宋体" w:cs="仿宋_GB2312"/>
                <w:sz w:val="24"/>
              </w:rPr>
              <w:t>主要社会职务</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71"/>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71"/>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71"/>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71"/>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14"/>
          <w:jc w:val="center"/>
        </w:trPr>
        <w:tc>
          <w:tcPr>
            <w:tcW w:w="782" w:type="dxa"/>
            <w:vMerge w:val="restart"/>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lastRenderedPageBreak/>
              <w:t>表彰奖励情况</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14"/>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14"/>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14"/>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14"/>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2389"/>
          <w:jc w:val="center"/>
        </w:trPr>
        <w:tc>
          <w:tcPr>
            <w:tcW w:w="782" w:type="dxa"/>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代表、政协委员情况</w:t>
            </w:r>
          </w:p>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担任党代表、人大</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500" w:lineRule="exact"/>
              <w:jc w:val="left"/>
              <w:rPr>
                <w:rFonts w:ascii="仿宋_GB2312" w:eastAsia="仿宋_GB2312" w:hAnsi="宋体"/>
                <w:sz w:val="24"/>
              </w:rPr>
            </w:pPr>
          </w:p>
        </w:tc>
      </w:tr>
      <w:tr w:rsidR="003E3B8D" w:rsidTr="008F6530">
        <w:trPr>
          <w:cantSplit/>
          <w:trHeight w:val="3792"/>
          <w:jc w:val="center"/>
        </w:trPr>
        <w:tc>
          <w:tcPr>
            <w:tcW w:w="782" w:type="dxa"/>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对拟加入委员会的工作设想</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500" w:lineRule="exact"/>
              <w:jc w:val="left"/>
              <w:rPr>
                <w:rFonts w:ascii="仿宋_GB2312" w:eastAsia="仿宋_GB2312" w:hAnsi="宋体"/>
                <w:sz w:val="24"/>
              </w:rPr>
            </w:pPr>
          </w:p>
        </w:tc>
      </w:tr>
      <w:tr w:rsidR="003E3B8D" w:rsidTr="008F6530">
        <w:trPr>
          <w:cantSplit/>
          <w:trHeight w:val="2395"/>
          <w:jc w:val="center"/>
        </w:trPr>
        <w:tc>
          <w:tcPr>
            <w:tcW w:w="782" w:type="dxa"/>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市律师协会推荐意见</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p w:rsidR="003E3B8D" w:rsidRDefault="003E3B8D" w:rsidP="008F6530">
            <w:pPr>
              <w:autoSpaceDE w:val="0"/>
              <w:spacing w:line="400" w:lineRule="exact"/>
              <w:jc w:val="center"/>
              <w:rPr>
                <w:rFonts w:ascii="仿宋_GB2312" w:eastAsia="仿宋_GB2312" w:hAnsi="宋体"/>
                <w:sz w:val="24"/>
              </w:rPr>
            </w:pPr>
          </w:p>
          <w:p w:rsidR="003E3B8D" w:rsidRDefault="003E3B8D" w:rsidP="008F6530">
            <w:pPr>
              <w:autoSpaceDE w:val="0"/>
              <w:spacing w:line="400" w:lineRule="exact"/>
              <w:ind w:leftChars="3100" w:left="6510"/>
              <w:jc w:val="center"/>
              <w:rPr>
                <w:rFonts w:ascii="仿宋_GB2312" w:eastAsia="仿宋_GB2312" w:hAnsi="宋体"/>
                <w:sz w:val="24"/>
              </w:rPr>
            </w:pPr>
            <w:r>
              <w:rPr>
                <w:rFonts w:ascii="仿宋_GB2312" w:eastAsia="仿宋_GB2312" w:hAnsi="宋体" w:cs="仿宋_GB2312"/>
                <w:sz w:val="24"/>
              </w:rPr>
              <w:t>（盖章）</w:t>
            </w:r>
          </w:p>
          <w:p w:rsidR="003E3B8D" w:rsidRDefault="003E3B8D" w:rsidP="008F6530">
            <w:pPr>
              <w:autoSpaceDE w:val="0"/>
              <w:spacing w:line="400" w:lineRule="exact"/>
              <w:ind w:leftChars="3100" w:left="6510"/>
              <w:jc w:val="center"/>
              <w:rPr>
                <w:rFonts w:ascii="仿宋_GB2312" w:eastAsia="仿宋_GB2312" w:hAnsi="宋体"/>
                <w:sz w:val="24"/>
              </w:rPr>
            </w:pPr>
            <w:r>
              <w:rPr>
                <w:rFonts w:ascii="仿宋_GB2312" w:eastAsia="仿宋_GB2312" w:hAnsi="宋体" w:cs="仿宋_GB2312"/>
                <w:sz w:val="24"/>
              </w:rPr>
              <w:t>年</w:t>
            </w:r>
            <w:r>
              <w:rPr>
                <w:rFonts w:ascii="仿宋_GB2312" w:eastAsia="仿宋_GB2312" w:hAnsi="宋体"/>
                <w:sz w:val="24"/>
              </w:rPr>
              <w:t xml:space="preserve"> </w:t>
            </w:r>
            <w:r>
              <w:rPr>
                <w:rFonts w:ascii="仿宋_GB2312" w:eastAsia="仿宋_GB2312" w:hAnsi="宋体" w:cs="仿宋_GB2312"/>
                <w:sz w:val="24"/>
              </w:rPr>
              <w:t xml:space="preserve"> 月</w:t>
            </w:r>
            <w:r>
              <w:rPr>
                <w:rFonts w:ascii="仿宋_GB2312" w:eastAsia="仿宋_GB2312" w:hAnsi="宋体"/>
                <w:sz w:val="24"/>
              </w:rPr>
              <w:t xml:space="preserve"> </w:t>
            </w:r>
            <w:r>
              <w:rPr>
                <w:rFonts w:ascii="仿宋_GB2312" w:eastAsia="仿宋_GB2312" w:hAnsi="宋体" w:cs="仿宋_GB2312"/>
                <w:sz w:val="24"/>
              </w:rPr>
              <w:t xml:space="preserve"> 日</w:t>
            </w:r>
          </w:p>
        </w:tc>
      </w:tr>
      <w:tr w:rsidR="003E3B8D" w:rsidTr="008F6530">
        <w:trPr>
          <w:cantSplit/>
          <w:trHeight w:val="2212"/>
          <w:jc w:val="center"/>
        </w:trPr>
        <w:tc>
          <w:tcPr>
            <w:tcW w:w="782" w:type="dxa"/>
            <w:tcBorders>
              <w:top w:val="single" w:sz="6" w:space="0" w:color="auto"/>
              <w:left w:val="single" w:sz="12" w:space="0" w:color="auto"/>
              <w:bottom w:val="single" w:sz="12"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是否同意专门</w:t>
            </w:r>
          </w:p>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委员会间调剂</w:t>
            </w:r>
          </w:p>
        </w:tc>
        <w:tc>
          <w:tcPr>
            <w:tcW w:w="8446" w:type="dxa"/>
            <w:gridSpan w:val="9"/>
            <w:tcBorders>
              <w:top w:val="single" w:sz="6" w:space="0" w:color="auto"/>
              <w:left w:val="single" w:sz="6" w:space="0" w:color="auto"/>
              <w:bottom w:val="single" w:sz="12" w:space="0" w:color="auto"/>
              <w:right w:val="single" w:sz="12" w:space="0" w:color="auto"/>
            </w:tcBorders>
            <w:noWrap/>
          </w:tcPr>
          <w:p w:rsidR="003E3B8D" w:rsidRDefault="003E3B8D" w:rsidP="008F6530">
            <w:pPr>
              <w:autoSpaceDE w:val="0"/>
              <w:adjustRightInd w:val="0"/>
              <w:snapToGrid w:val="0"/>
              <w:spacing w:line="500" w:lineRule="exact"/>
              <w:rPr>
                <w:rFonts w:ascii="仿宋_GB2312" w:eastAsia="仿宋_GB2312" w:hAnsi="宋体"/>
                <w:sz w:val="24"/>
              </w:rPr>
            </w:pPr>
          </w:p>
          <w:p w:rsidR="003E3B8D" w:rsidRDefault="003E3B8D" w:rsidP="008F6530">
            <w:pPr>
              <w:autoSpaceDE w:val="0"/>
              <w:adjustRightInd w:val="0"/>
              <w:snapToGrid w:val="0"/>
              <w:spacing w:line="500" w:lineRule="exact"/>
              <w:rPr>
                <w:rFonts w:ascii="仿宋_GB2312" w:eastAsia="仿宋_GB2312" w:hAnsi="宋体"/>
                <w:sz w:val="24"/>
              </w:rPr>
            </w:pPr>
          </w:p>
          <w:p w:rsidR="003E3B8D" w:rsidRDefault="003E3B8D" w:rsidP="008F6530">
            <w:pPr>
              <w:autoSpaceDE w:val="0"/>
              <w:adjustRightInd w:val="0"/>
              <w:snapToGrid w:val="0"/>
              <w:spacing w:line="500" w:lineRule="exact"/>
              <w:rPr>
                <w:rFonts w:ascii="仿宋_GB2312" w:eastAsia="仿宋_GB2312" w:hAnsi="宋体"/>
                <w:sz w:val="24"/>
              </w:rPr>
            </w:pPr>
            <w:r>
              <w:rPr>
                <w:rFonts w:ascii="仿宋_GB2312" w:eastAsia="仿宋_GB2312" w:hAnsi="宋体" w:cs="仿宋_GB2312"/>
                <w:sz w:val="24"/>
              </w:rPr>
              <w:t xml:space="preserve">                                           本人签字：</w:t>
            </w:r>
          </w:p>
          <w:p w:rsidR="003E3B8D" w:rsidRDefault="003E3B8D" w:rsidP="008F6530">
            <w:pPr>
              <w:autoSpaceDE w:val="0"/>
              <w:adjustRightInd w:val="0"/>
              <w:snapToGrid w:val="0"/>
              <w:spacing w:line="500" w:lineRule="exact"/>
              <w:rPr>
                <w:rFonts w:ascii="仿宋_GB2312" w:eastAsia="仿宋_GB2312" w:hAnsi="宋体"/>
                <w:sz w:val="24"/>
              </w:rPr>
            </w:pPr>
            <w:r>
              <w:rPr>
                <w:rFonts w:ascii="仿宋_GB2312" w:eastAsia="仿宋_GB2312" w:hAnsi="宋体" w:cs="仿宋_GB2312"/>
                <w:sz w:val="24"/>
              </w:rPr>
              <w:t xml:space="preserve">                                               年</w:t>
            </w:r>
            <w:r>
              <w:rPr>
                <w:rFonts w:ascii="仿宋_GB2312" w:eastAsia="仿宋_GB2312" w:hAnsi="宋体"/>
                <w:sz w:val="24"/>
              </w:rPr>
              <w:t xml:space="preserve"> </w:t>
            </w:r>
            <w:r>
              <w:rPr>
                <w:rFonts w:ascii="仿宋_GB2312" w:eastAsia="仿宋_GB2312" w:hAnsi="宋体" w:cs="仿宋_GB2312"/>
                <w:sz w:val="24"/>
              </w:rPr>
              <w:t xml:space="preserve">  月</w:t>
            </w:r>
            <w:r>
              <w:rPr>
                <w:rFonts w:ascii="仿宋_GB2312" w:eastAsia="仿宋_GB2312" w:hAnsi="宋体"/>
                <w:sz w:val="24"/>
              </w:rPr>
              <w:t xml:space="preserve"> </w:t>
            </w:r>
            <w:r>
              <w:rPr>
                <w:rFonts w:ascii="仿宋_GB2312" w:eastAsia="仿宋_GB2312" w:hAnsi="宋体" w:cs="仿宋_GB2312"/>
                <w:sz w:val="24"/>
              </w:rPr>
              <w:t xml:space="preserve"> 日</w:t>
            </w:r>
          </w:p>
        </w:tc>
      </w:tr>
    </w:tbl>
    <w:p w:rsidR="003E3B8D" w:rsidRDefault="003E3B8D" w:rsidP="003E3B8D">
      <w:pPr>
        <w:autoSpaceDE w:val="0"/>
        <w:rPr>
          <w:rFonts w:ascii="Times New Roman" w:eastAsia="仿宋" w:hAnsi="Times New Roman"/>
          <w:sz w:val="32"/>
          <w:szCs w:val="32"/>
        </w:rPr>
      </w:pPr>
      <w:r>
        <w:rPr>
          <w:rFonts w:ascii="仿宋" w:eastAsia="仿宋" w:hAnsi="仿宋" w:cs="仿宋" w:hint="eastAsia"/>
          <w:sz w:val="32"/>
          <w:szCs w:val="32"/>
        </w:rPr>
        <w:lastRenderedPageBreak/>
        <w:t>附件</w:t>
      </w:r>
      <w:r>
        <w:rPr>
          <w:rFonts w:ascii="Times New Roman" w:eastAsia="仿宋" w:hAnsi="Times New Roman"/>
          <w:sz w:val="32"/>
          <w:szCs w:val="32"/>
        </w:rPr>
        <w:t>3</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adjustRightInd w:val="0"/>
        <w:snapToGrid w:val="0"/>
        <w:jc w:val="center"/>
        <w:rPr>
          <w:rFonts w:ascii="黑体" w:eastAsia="黑体" w:hAnsi="宋体" w:cs="黑体"/>
          <w:sz w:val="48"/>
          <w:szCs w:val="48"/>
        </w:rPr>
      </w:pPr>
      <w:r>
        <w:rPr>
          <w:rFonts w:ascii="黑体" w:eastAsia="黑体" w:hAnsi="宋体" w:cs="黑体" w:hint="eastAsia"/>
          <w:sz w:val="48"/>
          <w:szCs w:val="48"/>
        </w:rPr>
        <w:t>辽宁省律师协会第十届理事会</w:t>
      </w:r>
    </w:p>
    <w:p w:rsidR="003E3B8D" w:rsidRDefault="003E3B8D" w:rsidP="003E3B8D">
      <w:pPr>
        <w:autoSpaceDE w:val="0"/>
        <w:adjustRightInd w:val="0"/>
        <w:snapToGrid w:val="0"/>
        <w:jc w:val="center"/>
        <w:rPr>
          <w:rFonts w:ascii="黑体" w:eastAsia="黑体" w:hAnsi="宋体" w:cs="黑体"/>
          <w:sz w:val="48"/>
          <w:szCs w:val="48"/>
        </w:rPr>
      </w:pPr>
      <w:r>
        <w:rPr>
          <w:rFonts w:ascii="黑体" w:eastAsia="黑体" w:hAnsi="宋体" w:cs="黑体" w:hint="eastAsia"/>
          <w:sz w:val="48"/>
          <w:szCs w:val="48"/>
        </w:rPr>
        <w:t>专业委员会委员申报表</w:t>
      </w:r>
    </w:p>
    <w:p w:rsidR="003E3B8D" w:rsidRDefault="003E3B8D" w:rsidP="003E3B8D">
      <w:pPr>
        <w:autoSpaceDE w:val="0"/>
        <w:jc w:val="center"/>
        <w:rPr>
          <w:rFonts w:ascii="方正小标宋简体" w:eastAsia="方正小标宋简体"/>
          <w:sz w:val="72"/>
          <w:szCs w:val="72"/>
        </w:rPr>
      </w:pPr>
      <w:r>
        <w:rPr>
          <w:rFonts w:ascii="方正小标宋简体" w:eastAsia="方正小标宋简体"/>
          <w:sz w:val="72"/>
          <w:szCs w:val="72"/>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spacing w:line="360" w:lineRule="auto"/>
        <w:ind w:firstLineChars="200" w:firstLine="720"/>
        <w:rPr>
          <w:sz w:val="36"/>
          <w:szCs w:val="36"/>
        </w:rPr>
      </w:pPr>
      <w:r>
        <w:rPr>
          <w:sz w:val="36"/>
          <w:szCs w:val="36"/>
        </w:rPr>
        <w:t xml:space="preserve"> </w:t>
      </w:r>
    </w:p>
    <w:p w:rsidR="003E3B8D" w:rsidRDefault="003E3B8D" w:rsidP="003E3B8D">
      <w:pPr>
        <w:autoSpaceDE w:val="0"/>
        <w:spacing w:line="360" w:lineRule="auto"/>
        <w:rPr>
          <w:sz w:val="30"/>
          <w:szCs w:val="30"/>
        </w:rPr>
      </w:pPr>
      <w:r>
        <w:rPr>
          <w:sz w:val="30"/>
          <w:szCs w:val="30"/>
        </w:rPr>
        <w:t xml:space="preserve"> </w:t>
      </w:r>
    </w:p>
    <w:tbl>
      <w:tblPr>
        <w:tblStyle w:val="a6"/>
        <w:tblW w:w="0" w:type="auto"/>
        <w:jc w:val="center"/>
        <w:tblLayout w:type="fixed"/>
        <w:tblLook w:val="0000"/>
      </w:tblPr>
      <w:tblGrid>
        <w:gridCol w:w="2449"/>
        <w:gridCol w:w="319"/>
        <w:gridCol w:w="4200"/>
      </w:tblGrid>
      <w:tr w:rsidR="003E3B8D" w:rsidTr="008F6530">
        <w:trPr>
          <w:jc w:val="center"/>
        </w:trPr>
        <w:tc>
          <w:tcPr>
            <w:tcW w:w="2449" w:type="dxa"/>
            <w:tcBorders>
              <w:top w:val="nil"/>
              <w:left w:val="nil"/>
              <w:bottom w:val="nil"/>
              <w:right w:val="nil"/>
            </w:tcBorders>
            <w:vAlign w:val="center"/>
          </w:tcPr>
          <w:p w:rsidR="003E3B8D" w:rsidRDefault="003E3B8D" w:rsidP="008F6530">
            <w:pPr>
              <w:autoSpaceDE w:val="0"/>
              <w:adjustRightInd w:val="0"/>
              <w:snapToGrid w:val="0"/>
              <w:spacing w:line="400" w:lineRule="exact"/>
              <w:jc w:val="distribute"/>
              <w:rPr>
                <w:kern w:val="2"/>
                <w:sz w:val="32"/>
                <w:szCs w:val="32"/>
              </w:rPr>
            </w:pPr>
            <w:r>
              <w:rPr>
                <w:rFonts w:ascii="宋体" w:hAnsi="宋体" w:cs="宋体" w:hint="eastAsia"/>
                <w:kern w:val="2"/>
                <w:sz w:val="32"/>
                <w:szCs w:val="32"/>
              </w:rPr>
              <w:t>所</w:t>
            </w:r>
            <w:r>
              <w:rPr>
                <w:rFonts w:hint="eastAsia"/>
                <w:kern w:val="2"/>
                <w:sz w:val="32"/>
                <w:szCs w:val="32"/>
              </w:rPr>
              <w:t xml:space="preserve"> </w:t>
            </w:r>
            <w:r>
              <w:rPr>
                <w:rFonts w:cs="Calibri"/>
                <w:kern w:val="2"/>
                <w:sz w:val="32"/>
                <w:szCs w:val="32"/>
              </w:rPr>
              <w:t xml:space="preserve"> </w:t>
            </w:r>
            <w:r>
              <w:rPr>
                <w:rFonts w:ascii="宋体" w:hAnsi="宋体" w:cs="宋体" w:hint="eastAsia"/>
                <w:kern w:val="2"/>
                <w:sz w:val="32"/>
                <w:szCs w:val="32"/>
              </w:rPr>
              <w:t>在</w:t>
            </w:r>
            <w:r>
              <w:rPr>
                <w:rFonts w:hint="eastAsia"/>
                <w:kern w:val="2"/>
                <w:sz w:val="32"/>
                <w:szCs w:val="32"/>
              </w:rPr>
              <w:t xml:space="preserve"> </w:t>
            </w:r>
            <w:r>
              <w:rPr>
                <w:rFonts w:cs="Calibri"/>
                <w:kern w:val="2"/>
                <w:sz w:val="32"/>
                <w:szCs w:val="32"/>
              </w:rPr>
              <w:t xml:space="preserve"> </w:t>
            </w:r>
            <w:r>
              <w:rPr>
                <w:rFonts w:ascii="宋体" w:hAnsi="宋体" w:cs="宋体" w:hint="eastAsia"/>
                <w:kern w:val="2"/>
                <w:sz w:val="32"/>
                <w:szCs w:val="32"/>
              </w:rPr>
              <w:t>市</w:t>
            </w:r>
          </w:p>
        </w:tc>
        <w:tc>
          <w:tcPr>
            <w:tcW w:w="319" w:type="dxa"/>
            <w:tcBorders>
              <w:top w:val="nil"/>
              <w:left w:val="nil"/>
              <w:bottom w:val="nil"/>
              <w:right w:val="nil"/>
            </w:tcBorders>
            <w:vAlign w:val="center"/>
          </w:tcPr>
          <w:p w:rsidR="003E3B8D" w:rsidRDefault="003E3B8D" w:rsidP="008F6530">
            <w:pPr>
              <w:autoSpaceDE w:val="0"/>
              <w:adjustRightInd w:val="0"/>
              <w:snapToGrid w:val="0"/>
              <w:spacing w:line="400" w:lineRule="exact"/>
              <w:jc w:val="left"/>
              <w:rPr>
                <w:kern w:val="2"/>
                <w:sz w:val="32"/>
                <w:szCs w:val="32"/>
              </w:rPr>
            </w:pPr>
            <w:r>
              <w:rPr>
                <w:rFonts w:ascii="宋体" w:hAnsi="宋体" w:cs="宋体" w:hint="eastAsia"/>
                <w:kern w:val="2"/>
                <w:sz w:val="32"/>
                <w:szCs w:val="32"/>
              </w:rPr>
              <w:t>：</w:t>
            </w:r>
          </w:p>
        </w:tc>
        <w:tc>
          <w:tcPr>
            <w:tcW w:w="4200" w:type="dxa"/>
            <w:tcBorders>
              <w:top w:val="nil"/>
              <w:left w:val="nil"/>
              <w:bottom w:val="single" w:sz="4" w:space="0" w:color="auto"/>
              <w:right w:val="nil"/>
            </w:tcBorders>
          </w:tcPr>
          <w:p w:rsidR="003E3B8D" w:rsidRDefault="003E3B8D" w:rsidP="008F6530">
            <w:pPr>
              <w:autoSpaceDE w:val="0"/>
              <w:adjustRightInd w:val="0"/>
              <w:snapToGrid w:val="0"/>
              <w:spacing w:line="360" w:lineRule="auto"/>
              <w:jc w:val="center"/>
              <w:rPr>
                <w:kern w:val="2"/>
                <w:sz w:val="32"/>
                <w:szCs w:val="32"/>
              </w:rPr>
            </w:pPr>
          </w:p>
        </w:tc>
      </w:tr>
      <w:tr w:rsidR="003E3B8D" w:rsidTr="008F6530">
        <w:trPr>
          <w:jc w:val="center"/>
        </w:trPr>
        <w:tc>
          <w:tcPr>
            <w:tcW w:w="2449" w:type="dxa"/>
            <w:tcBorders>
              <w:top w:val="nil"/>
              <w:left w:val="nil"/>
              <w:bottom w:val="nil"/>
              <w:right w:val="nil"/>
            </w:tcBorders>
            <w:vAlign w:val="center"/>
          </w:tcPr>
          <w:p w:rsidR="003E3B8D" w:rsidRDefault="003E3B8D" w:rsidP="008F6530">
            <w:pPr>
              <w:autoSpaceDE w:val="0"/>
              <w:adjustRightInd w:val="0"/>
              <w:snapToGrid w:val="0"/>
              <w:spacing w:line="400" w:lineRule="exact"/>
              <w:jc w:val="distribute"/>
              <w:rPr>
                <w:kern w:val="2"/>
                <w:sz w:val="32"/>
                <w:szCs w:val="32"/>
              </w:rPr>
            </w:pPr>
            <w:r>
              <w:rPr>
                <w:rFonts w:ascii="宋体" w:hAnsi="宋体" w:cs="宋体" w:hint="eastAsia"/>
                <w:kern w:val="2"/>
                <w:sz w:val="32"/>
                <w:szCs w:val="32"/>
              </w:rPr>
              <w:t>律师事务所</w:t>
            </w:r>
          </w:p>
        </w:tc>
        <w:tc>
          <w:tcPr>
            <w:tcW w:w="319" w:type="dxa"/>
            <w:tcBorders>
              <w:top w:val="nil"/>
              <w:left w:val="nil"/>
              <w:bottom w:val="nil"/>
              <w:right w:val="nil"/>
            </w:tcBorders>
            <w:vAlign w:val="center"/>
          </w:tcPr>
          <w:p w:rsidR="003E3B8D" w:rsidRDefault="003E3B8D" w:rsidP="008F6530">
            <w:pPr>
              <w:autoSpaceDE w:val="0"/>
              <w:adjustRightInd w:val="0"/>
              <w:snapToGrid w:val="0"/>
              <w:spacing w:line="400" w:lineRule="exact"/>
              <w:jc w:val="left"/>
              <w:rPr>
                <w:kern w:val="2"/>
                <w:sz w:val="32"/>
                <w:szCs w:val="32"/>
              </w:rPr>
            </w:pPr>
            <w:r>
              <w:rPr>
                <w:rFonts w:ascii="宋体" w:hAnsi="宋体" w:cs="宋体" w:hint="eastAsia"/>
                <w:kern w:val="2"/>
                <w:sz w:val="32"/>
                <w:szCs w:val="32"/>
              </w:rPr>
              <w:t>：</w:t>
            </w:r>
          </w:p>
        </w:tc>
        <w:tc>
          <w:tcPr>
            <w:tcW w:w="4200" w:type="dxa"/>
            <w:tcBorders>
              <w:top w:val="single" w:sz="4" w:space="0" w:color="auto"/>
              <w:left w:val="nil"/>
              <w:bottom w:val="single" w:sz="4" w:space="0" w:color="auto"/>
              <w:right w:val="nil"/>
            </w:tcBorders>
          </w:tcPr>
          <w:p w:rsidR="003E3B8D" w:rsidRDefault="003E3B8D" w:rsidP="008F6530">
            <w:pPr>
              <w:autoSpaceDE w:val="0"/>
              <w:adjustRightInd w:val="0"/>
              <w:snapToGrid w:val="0"/>
              <w:spacing w:line="360" w:lineRule="auto"/>
              <w:jc w:val="center"/>
              <w:rPr>
                <w:kern w:val="2"/>
                <w:sz w:val="32"/>
                <w:szCs w:val="32"/>
              </w:rPr>
            </w:pPr>
          </w:p>
        </w:tc>
      </w:tr>
      <w:tr w:rsidR="003E3B8D" w:rsidTr="008F6530">
        <w:trPr>
          <w:jc w:val="center"/>
        </w:trPr>
        <w:tc>
          <w:tcPr>
            <w:tcW w:w="2449" w:type="dxa"/>
            <w:tcBorders>
              <w:top w:val="nil"/>
              <w:left w:val="nil"/>
              <w:bottom w:val="nil"/>
              <w:right w:val="nil"/>
            </w:tcBorders>
            <w:vAlign w:val="center"/>
          </w:tcPr>
          <w:p w:rsidR="003E3B8D" w:rsidRDefault="003E3B8D" w:rsidP="008F6530">
            <w:pPr>
              <w:autoSpaceDE w:val="0"/>
              <w:adjustRightInd w:val="0"/>
              <w:snapToGrid w:val="0"/>
              <w:spacing w:line="400" w:lineRule="exact"/>
              <w:jc w:val="distribute"/>
              <w:rPr>
                <w:kern w:val="2"/>
                <w:sz w:val="32"/>
                <w:szCs w:val="32"/>
              </w:rPr>
            </w:pPr>
            <w:r>
              <w:rPr>
                <w:rFonts w:ascii="宋体" w:hAnsi="宋体" w:cs="宋体" w:hint="eastAsia"/>
                <w:kern w:val="2"/>
                <w:sz w:val="32"/>
                <w:szCs w:val="32"/>
              </w:rPr>
              <w:t>姓名</w:t>
            </w:r>
          </w:p>
        </w:tc>
        <w:tc>
          <w:tcPr>
            <w:tcW w:w="319" w:type="dxa"/>
            <w:tcBorders>
              <w:top w:val="nil"/>
              <w:left w:val="nil"/>
              <w:bottom w:val="nil"/>
              <w:right w:val="nil"/>
            </w:tcBorders>
            <w:vAlign w:val="center"/>
          </w:tcPr>
          <w:p w:rsidR="003E3B8D" w:rsidRDefault="003E3B8D" w:rsidP="008F6530">
            <w:pPr>
              <w:autoSpaceDE w:val="0"/>
              <w:adjustRightInd w:val="0"/>
              <w:snapToGrid w:val="0"/>
              <w:spacing w:line="400" w:lineRule="exact"/>
              <w:jc w:val="left"/>
              <w:rPr>
                <w:kern w:val="2"/>
                <w:sz w:val="32"/>
                <w:szCs w:val="32"/>
              </w:rPr>
            </w:pPr>
            <w:r>
              <w:rPr>
                <w:rFonts w:ascii="宋体" w:hAnsi="宋体" w:cs="宋体" w:hint="eastAsia"/>
                <w:kern w:val="2"/>
                <w:sz w:val="32"/>
                <w:szCs w:val="32"/>
              </w:rPr>
              <w:t>：</w:t>
            </w:r>
          </w:p>
        </w:tc>
        <w:tc>
          <w:tcPr>
            <w:tcW w:w="4200" w:type="dxa"/>
            <w:tcBorders>
              <w:top w:val="single" w:sz="4" w:space="0" w:color="auto"/>
              <w:left w:val="nil"/>
              <w:bottom w:val="single" w:sz="4" w:space="0" w:color="auto"/>
              <w:right w:val="nil"/>
            </w:tcBorders>
          </w:tcPr>
          <w:p w:rsidR="003E3B8D" w:rsidRDefault="003E3B8D" w:rsidP="008F6530">
            <w:pPr>
              <w:autoSpaceDE w:val="0"/>
              <w:adjustRightInd w:val="0"/>
              <w:snapToGrid w:val="0"/>
              <w:spacing w:line="360" w:lineRule="auto"/>
              <w:jc w:val="center"/>
              <w:rPr>
                <w:kern w:val="2"/>
                <w:sz w:val="32"/>
                <w:szCs w:val="32"/>
              </w:rPr>
            </w:pPr>
          </w:p>
        </w:tc>
      </w:tr>
    </w:tbl>
    <w:p w:rsidR="003E3B8D" w:rsidRDefault="003E3B8D" w:rsidP="003E3B8D">
      <w:pPr>
        <w:autoSpaceDE w:val="0"/>
        <w:spacing w:line="360" w:lineRule="auto"/>
        <w:rPr>
          <w:sz w:val="30"/>
          <w:szCs w:val="30"/>
        </w:rPr>
      </w:pPr>
      <w:r>
        <w:rPr>
          <w:sz w:val="30"/>
          <w:szCs w:val="30"/>
        </w:rPr>
        <w:t xml:space="preserve"> </w:t>
      </w:r>
    </w:p>
    <w:p w:rsidR="003E3B8D" w:rsidRDefault="003E3B8D" w:rsidP="003E3B8D">
      <w:pPr>
        <w:autoSpaceDE w:val="0"/>
        <w:rPr>
          <w:sz w:val="28"/>
          <w:szCs w:val="28"/>
        </w:rPr>
      </w:pPr>
      <w:r>
        <w:rPr>
          <w:sz w:val="28"/>
          <w:szCs w:val="28"/>
        </w:rPr>
        <w:t xml:space="preserve"> </w:t>
      </w:r>
    </w:p>
    <w:p w:rsidR="003E3B8D" w:rsidRDefault="003E3B8D" w:rsidP="003E3B8D">
      <w:pPr>
        <w:autoSpaceDE w:val="0"/>
        <w:spacing w:line="600" w:lineRule="exact"/>
        <w:jc w:val="center"/>
        <w:rPr>
          <w:rFonts w:ascii="黑体" w:eastAsia="黑体" w:hAnsi="宋体" w:cs="黑体"/>
          <w:sz w:val="32"/>
          <w:szCs w:val="32"/>
        </w:rPr>
      </w:pPr>
      <w:r>
        <w:rPr>
          <w:rFonts w:ascii="黑体" w:eastAsia="黑体" w:hAnsi="宋体" w:cs="黑体" w:hint="eastAsia"/>
          <w:sz w:val="32"/>
          <w:szCs w:val="32"/>
        </w:rPr>
        <w:t>辽宁省律师协会</w:t>
      </w:r>
    </w:p>
    <w:p w:rsidR="003E3B8D" w:rsidRDefault="003E3B8D" w:rsidP="003E3B8D">
      <w:pPr>
        <w:autoSpaceDE w:val="0"/>
        <w:rPr>
          <w:sz w:val="28"/>
          <w:szCs w:val="28"/>
        </w:rPr>
      </w:pPr>
      <w:r>
        <w:rPr>
          <w:sz w:val="28"/>
          <w:szCs w:val="28"/>
        </w:rPr>
        <w:t xml:space="preserve"> </w:t>
      </w:r>
    </w:p>
    <w:p w:rsidR="003E3B8D" w:rsidRDefault="003E3B8D" w:rsidP="003E3B8D">
      <w:pPr>
        <w:autoSpaceDE w:val="0"/>
        <w:spacing w:line="620" w:lineRule="exact"/>
        <w:jc w:val="center"/>
        <w:rPr>
          <w:rFonts w:ascii="黑体" w:eastAsia="黑体" w:hAnsi="宋体" w:cs="黑体"/>
          <w:sz w:val="44"/>
          <w:szCs w:val="44"/>
        </w:rPr>
      </w:pPr>
      <w:r>
        <w:rPr>
          <w:rFonts w:ascii="黑体" w:eastAsia="黑体" w:hAnsi="宋体" w:cs="黑体" w:hint="eastAsia"/>
          <w:sz w:val="36"/>
          <w:szCs w:val="36"/>
        </w:rPr>
        <w:lastRenderedPageBreak/>
        <w:t>填报说明</w:t>
      </w:r>
    </w:p>
    <w:p w:rsidR="003E3B8D" w:rsidRDefault="003E3B8D" w:rsidP="003E3B8D">
      <w:pPr>
        <w:autoSpaceDE w:val="0"/>
        <w:spacing w:line="440" w:lineRule="exact"/>
        <w:rPr>
          <w:sz w:val="24"/>
        </w:rPr>
      </w:pPr>
      <w:r>
        <w:rPr>
          <w:sz w:val="24"/>
        </w:rPr>
        <w:t xml:space="preserve"> </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1.</w:t>
      </w:r>
      <w:r>
        <w:rPr>
          <w:rFonts w:ascii="仿宋_GB2312" w:eastAsia="仿宋_GB2312" w:hAnsi="宋体" w:cs="仿宋_GB2312"/>
          <w:sz w:val="24"/>
        </w:rPr>
        <w:t>“</w:t>
      </w:r>
      <w:r>
        <w:rPr>
          <w:rFonts w:ascii="仿宋_GB2312" w:eastAsia="仿宋_GB2312" w:hAnsi="宋体" w:cs="仿宋_GB2312"/>
          <w:sz w:val="24"/>
        </w:rPr>
        <w:t>民族</w:t>
      </w:r>
      <w:r>
        <w:rPr>
          <w:rFonts w:ascii="仿宋_GB2312" w:eastAsia="仿宋_GB2312" w:hAnsi="宋体" w:cs="仿宋_GB2312"/>
          <w:sz w:val="24"/>
        </w:rPr>
        <w:t>”</w:t>
      </w:r>
      <w:r>
        <w:rPr>
          <w:rFonts w:ascii="仿宋_GB2312" w:eastAsia="仿宋_GB2312" w:hAnsi="宋体" w:cs="仿宋_GB2312"/>
          <w:sz w:val="24"/>
        </w:rPr>
        <w:t>，要写全称。如：</w:t>
      </w:r>
      <w:r>
        <w:rPr>
          <w:rFonts w:ascii="仿宋_GB2312" w:eastAsia="仿宋_GB2312" w:hAnsi="宋体" w:cs="仿宋_GB2312"/>
          <w:sz w:val="24"/>
        </w:rPr>
        <w:t>“</w:t>
      </w:r>
      <w:r>
        <w:rPr>
          <w:rFonts w:ascii="仿宋_GB2312" w:eastAsia="仿宋_GB2312" w:hAnsi="宋体" w:cs="仿宋_GB2312"/>
          <w:sz w:val="24"/>
        </w:rPr>
        <w:t>汉族</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土家族</w:t>
      </w:r>
      <w:r>
        <w:rPr>
          <w:rFonts w:ascii="仿宋_GB2312" w:eastAsia="仿宋_GB2312" w:hAnsi="宋体" w:cs="仿宋_GB2312"/>
          <w:sz w:val="24"/>
        </w:rPr>
        <w:t>”</w:t>
      </w:r>
      <w:r>
        <w:rPr>
          <w:rFonts w:ascii="仿宋_GB2312" w:eastAsia="仿宋_GB2312" w:hAnsi="宋体" w:cs="仿宋_GB2312"/>
          <w:sz w:val="24"/>
        </w:rPr>
        <w:t>，不能简称</w:t>
      </w:r>
      <w:r>
        <w:rPr>
          <w:rFonts w:ascii="仿宋_GB2312" w:eastAsia="仿宋_GB2312" w:hAnsi="宋体" w:cs="仿宋_GB2312"/>
          <w:sz w:val="24"/>
        </w:rPr>
        <w:t>“</w:t>
      </w:r>
      <w:r>
        <w:rPr>
          <w:rFonts w:ascii="仿宋_GB2312" w:eastAsia="仿宋_GB2312" w:hAnsi="宋体" w:cs="仿宋_GB2312"/>
          <w:sz w:val="24"/>
        </w:rPr>
        <w:t>汉</w:t>
      </w:r>
      <w:r>
        <w:rPr>
          <w:rFonts w:ascii="仿宋_GB2312" w:eastAsia="仿宋_GB2312" w:hAnsi="宋体" w:cs="仿宋_GB2312"/>
          <w:sz w:val="24"/>
        </w:rPr>
        <w:t>”“</w:t>
      </w:r>
      <w:r>
        <w:rPr>
          <w:rFonts w:ascii="仿宋_GB2312" w:eastAsia="仿宋_GB2312" w:hAnsi="宋体" w:cs="仿宋_GB2312"/>
          <w:sz w:val="24"/>
        </w:rPr>
        <w:t>土</w:t>
      </w:r>
      <w:r>
        <w:rPr>
          <w:rFonts w:ascii="仿宋_GB2312" w:eastAsia="仿宋_GB2312" w:hAnsi="宋体" w:cs="仿宋_GB2312"/>
          <w:sz w:val="24"/>
        </w:rPr>
        <w:t>”</w:t>
      </w:r>
      <w:r>
        <w:rPr>
          <w:rFonts w:ascii="仿宋_GB2312" w:eastAsia="仿宋_GB2312" w:hAnsi="宋体" w:cs="仿宋_GB2312"/>
          <w:sz w:val="24"/>
        </w:rPr>
        <w:t>等。</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2.</w:t>
      </w:r>
      <w:r>
        <w:rPr>
          <w:rFonts w:ascii="仿宋_GB2312" w:eastAsia="仿宋_GB2312" w:hAnsi="宋体" w:cs="仿宋_GB2312"/>
          <w:sz w:val="24"/>
        </w:rPr>
        <w:t>“</w:t>
      </w:r>
      <w:r>
        <w:rPr>
          <w:rFonts w:ascii="仿宋_GB2312" w:eastAsia="仿宋_GB2312" w:hAnsi="宋体" w:cs="仿宋_GB2312"/>
          <w:sz w:val="24"/>
        </w:rPr>
        <w:t>出生年月</w:t>
      </w:r>
      <w:r>
        <w:rPr>
          <w:rFonts w:ascii="仿宋_GB2312" w:eastAsia="仿宋_GB2312" w:hAnsi="宋体" w:cs="仿宋_GB2312"/>
          <w:sz w:val="24"/>
        </w:rPr>
        <w:t>”</w:t>
      </w:r>
      <w:r>
        <w:rPr>
          <w:rFonts w:ascii="仿宋_GB2312" w:eastAsia="仿宋_GB2312" w:hAnsi="宋体" w:cs="仿宋_GB2312"/>
          <w:sz w:val="24"/>
        </w:rPr>
        <w:t>，按公历填写年月，如</w:t>
      </w:r>
      <w:r>
        <w:rPr>
          <w:rFonts w:ascii="仿宋_GB2312" w:eastAsia="仿宋_GB2312" w:hAnsi="宋体" w:cs="仿宋_GB2312"/>
          <w:sz w:val="24"/>
        </w:rPr>
        <w:t>“</w:t>
      </w:r>
      <w:r>
        <w:rPr>
          <w:rFonts w:ascii="Times New Roman" w:eastAsia="仿宋_GB2312" w:hAnsi="Times New Roman"/>
          <w:sz w:val="24"/>
        </w:rPr>
        <w:t>1978</w:t>
      </w:r>
      <w:r>
        <w:rPr>
          <w:rFonts w:ascii="仿宋_GB2312" w:eastAsia="仿宋_GB2312" w:hAnsi="Times New Roman" w:cs="仿宋_GB2312"/>
          <w:sz w:val="24"/>
        </w:rPr>
        <w:t>年</w:t>
      </w:r>
      <w:r>
        <w:rPr>
          <w:rFonts w:ascii="Times New Roman" w:eastAsia="仿宋_GB2312" w:hAnsi="Times New Roman"/>
          <w:sz w:val="24"/>
        </w:rPr>
        <w:t>10</w:t>
      </w:r>
      <w:r>
        <w:rPr>
          <w:rFonts w:ascii="仿宋_GB2312" w:eastAsia="仿宋_GB2312" w:hAnsi="Times New Roman" w:cs="仿宋_GB2312"/>
          <w:sz w:val="24"/>
        </w:rPr>
        <w:t>月</w:t>
      </w:r>
      <w:r>
        <w:rPr>
          <w:rFonts w:ascii="仿宋_GB2312" w:eastAsia="仿宋_GB2312" w:hAnsi="宋体" w:cs="仿宋_GB2312"/>
          <w:sz w:val="24"/>
        </w:rPr>
        <w:t>”</w:t>
      </w:r>
      <w:r>
        <w:rPr>
          <w:rFonts w:ascii="仿宋_GB2312" w:eastAsia="仿宋_GB2312" w:hAnsi="宋体" w:cs="仿宋_GB2312"/>
          <w:sz w:val="24"/>
        </w:rPr>
        <w:t>。</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3.</w:t>
      </w:r>
      <w:r>
        <w:rPr>
          <w:rFonts w:ascii="仿宋_GB2312" w:eastAsia="仿宋_GB2312" w:hAnsi="宋体" w:cs="仿宋_GB2312"/>
          <w:sz w:val="24"/>
        </w:rPr>
        <w:t>“</w:t>
      </w:r>
      <w:r>
        <w:rPr>
          <w:rFonts w:ascii="仿宋_GB2312" w:eastAsia="仿宋_GB2312" w:hAnsi="宋体" w:cs="仿宋_GB2312"/>
          <w:sz w:val="24"/>
        </w:rPr>
        <w:t>政治面貌</w:t>
      </w:r>
      <w:r>
        <w:rPr>
          <w:rFonts w:ascii="仿宋_GB2312" w:eastAsia="仿宋_GB2312" w:hAnsi="宋体" w:cs="仿宋_GB2312"/>
          <w:sz w:val="24"/>
        </w:rPr>
        <w:t>”</w:t>
      </w:r>
      <w:r>
        <w:rPr>
          <w:rFonts w:ascii="仿宋_GB2312" w:eastAsia="仿宋_GB2312" w:hAnsi="宋体" w:cs="仿宋_GB2312"/>
          <w:sz w:val="24"/>
        </w:rPr>
        <w:t>，填写</w:t>
      </w:r>
      <w:r>
        <w:rPr>
          <w:rFonts w:ascii="仿宋_GB2312" w:eastAsia="仿宋_GB2312" w:hAnsi="宋体" w:cs="仿宋_GB2312"/>
          <w:sz w:val="24"/>
        </w:rPr>
        <w:t>“</w:t>
      </w:r>
      <w:r>
        <w:rPr>
          <w:rFonts w:ascii="仿宋_GB2312" w:eastAsia="仿宋_GB2312" w:hAnsi="宋体" w:cs="仿宋_GB2312"/>
          <w:sz w:val="24"/>
        </w:rPr>
        <w:t>中共党员</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民主党派</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无党派</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群众</w:t>
      </w:r>
      <w:r>
        <w:rPr>
          <w:rFonts w:ascii="仿宋_GB2312" w:eastAsia="仿宋_GB2312" w:hAnsi="宋体" w:cs="仿宋_GB2312"/>
          <w:sz w:val="24"/>
        </w:rPr>
        <w:t>”</w:t>
      </w:r>
      <w:r>
        <w:rPr>
          <w:rFonts w:ascii="仿宋_GB2312" w:eastAsia="仿宋_GB2312" w:hAnsi="宋体" w:cs="仿宋_GB2312"/>
          <w:sz w:val="24"/>
        </w:rPr>
        <w:t>，民主党派要填写规范简称。</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4</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学历学位</w:t>
      </w:r>
      <w:r>
        <w:rPr>
          <w:rFonts w:ascii="仿宋_GB2312" w:eastAsia="仿宋_GB2312" w:hAnsi="宋体" w:cs="仿宋_GB2312"/>
          <w:sz w:val="24"/>
        </w:rPr>
        <w:t>”</w:t>
      </w:r>
      <w:r>
        <w:rPr>
          <w:rFonts w:ascii="仿宋_GB2312" w:eastAsia="仿宋_GB2312" w:hAnsi="宋体" w:cs="仿宋_GB2312"/>
          <w:sz w:val="24"/>
        </w:rPr>
        <w:t>，要按国家教育行政部门的规定填写在国内外获得的、国家承认的最高学历或学位。党校学历前加</w:t>
      </w:r>
      <w:r>
        <w:rPr>
          <w:rFonts w:ascii="仿宋_GB2312" w:eastAsia="仿宋_GB2312" w:hAnsi="宋体" w:cs="仿宋_GB2312"/>
          <w:sz w:val="24"/>
        </w:rPr>
        <w:t>“</w:t>
      </w:r>
      <w:r>
        <w:rPr>
          <w:rFonts w:ascii="仿宋_GB2312" w:eastAsia="仿宋_GB2312" w:hAnsi="宋体" w:cs="仿宋_GB2312"/>
          <w:sz w:val="24"/>
        </w:rPr>
        <w:t>中央党校</w:t>
      </w:r>
      <w:r>
        <w:rPr>
          <w:rFonts w:ascii="仿宋_GB2312" w:eastAsia="仿宋_GB2312" w:hAnsi="宋体" w:cs="仿宋_GB2312"/>
          <w:sz w:val="24"/>
        </w:rPr>
        <w:t>”</w:t>
      </w:r>
      <w:r>
        <w:rPr>
          <w:rFonts w:ascii="仿宋_GB2312" w:eastAsia="仿宋_GB2312" w:hAnsi="宋体" w:cs="仿宋_GB2312"/>
          <w:sz w:val="24"/>
        </w:rPr>
        <w:t>或</w:t>
      </w:r>
      <w:r>
        <w:rPr>
          <w:rFonts w:ascii="仿宋_GB2312" w:eastAsia="仿宋_GB2312" w:hAnsi="宋体" w:cs="仿宋_GB2312"/>
          <w:sz w:val="24"/>
        </w:rPr>
        <w:t>“</w:t>
      </w:r>
      <w:r>
        <w:rPr>
          <w:rFonts w:ascii="仿宋_GB2312" w:eastAsia="仿宋_GB2312" w:hAnsi="宋体" w:cs="仿宋_GB2312"/>
          <w:sz w:val="24"/>
        </w:rPr>
        <w:t>省级党校</w:t>
      </w:r>
      <w:r>
        <w:rPr>
          <w:rFonts w:ascii="仿宋_GB2312" w:eastAsia="仿宋_GB2312" w:hAnsi="宋体" w:cs="仿宋_GB2312"/>
          <w:sz w:val="24"/>
        </w:rPr>
        <w:t>”</w:t>
      </w:r>
      <w:r>
        <w:rPr>
          <w:rFonts w:ascii="仿宋_GB2312" w:eastAsia="仿宋_GB2312" w:hAnsi="宋体" w:cs="仿宋_GB2312"/>
          <w:sz w:val="24"/>
        </w:rPr>
        <w:t>。</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5</w:t>
      </w:r>
      <w:r>
        <w:rPr>
          <w:rFonts w:ascii="仿宋_GB2312" w:eastAsia="仿宋_GB2312" w:hAnsi="宋体" w:cs="仿宋_GB2312"/>
          <w:sz w:val="24"/>
        </w:rPr>
        <w:t>.</w:t>
      </w:r>
      <w:r>
        <w:rPr>
          <w:rFonts w:ascii="仿宋_GB2312" w:eastAsia="仿宋_GB2312" w:hAnsi="宋体" w:cs="仿宋_GB2312"/>
          <w:sz w:val="24"/>
        </w:rPr>
        <w:t>“</w:t>
      </w:r>
      <w:r>
        <w:rPr>
          <w:rFonts w:ascii="仿宋_GB2312" w:eastAsia="仿宋_GB2312" w:hAnsi="宋体" w:cs="仿宋_GB2312"/>
          <w:sz w:val="24"/>
        </w:rPr>
        <w:t>职称</w:t>
      </w:r>
      <w:r>
        <w:rPr>
          <w:rFonts w:ascii="仿宋_GB2312" w:eastAsia="仿宋_GB2312" w:hAnsi="宋体" w:cs="仿宋_GB2312"/>
          <w:sz w:val="24"/>
        </w:rPr>
        <w:t>”</w:t>
      </w:r>
      <w:r>
        <w:rPr>
          <w:rFonts w:ascii="仿宋_GB2312" w:eastAsia="仿宋_GB2312" w:hAnsi="宋体" w:cs="仿宋_GB2312"/>
          <w:sz w:val="24"/>
        </w:rPr>
        <w:t>，要按国家人社部门评定的专业技术资格等级，如</w:t>
      </w:r>
      <w:r>
        <w:rPr>
          <w:rFonts w:ascii="仿宋_GB2312" w:eastAsia="仿宋_GB2312" w:hAnsi="宋体" w:cs="仿宋_GB2312"/>
          <w:sz w:val="24"/>
        </w:rPr>
        <w:t>“</w:t>
      </w:r>
      <w:r>
        <w:rPr>
          <w:rFonts w:ascii="仿宋_GB2312" w:eastAsia="仿宋_GB2312" w:hAnsi="宋体" w:cs="仿宋_GB2312"/>
          <w:sz w:val="24"/>
        </w:rPr>
        <w:t>二级律师</w:t>
      </w:r>
      <w:r>
        <w:rPr>
          <w:rFonts w:ascii="仿宋_GB2312" w:eastAsia="仿宋_GB2312" w:hAnsi="宋体" w:cs="仿宋_GB2312"/>
          <w:sz w:val="24"/>
        </w:rPr>
        <w:t>”</w:t>
      </w:r>
      <w:r>
        <w:rPr>
          <w:rFonts w:ascii="仿宋_GB2312" w:eastAsia="仿宋_GB2312" w:hAnsi="宋体" w:cs="仿宋_GB2312"/>
          <w:sz w:val="24"/>
        </w:rPr>
        <w:t>或</w:t>
      </w:r>
      <w:r>
        <w:rPr>
          <w:rFonts w:ascii="仿宋_GB2312" w:eastAsia="仿宋_GB2312" w:hAnsi="宋体" w:cs="仿宋_GB2312"/>
          <w:sz w:val="24"/>
        </w:rPr>
        <w:t>“</w:t>
      </w:r>
      <w:r>
        <w:rPr>
          <w:rFonts w:ascii="仿宋_GB2312" w:eastAsia="仿宋_GB2312" w:hAnsi="宋体" w:cs="仿宋_GB2312"/>
          <w:sz w:val="24"/>
        </w:rPr>
        <w:t>高级会计师</w:t>
      </w:r>
      <w:r>
        <w:rPr>
          <w:rFonts w:ascii="仿宋_GB2312" w:eastAsia="仿宋_GB2312" w:hAnsi="宋体" w:cs="仿宋_GB2312"/>
          <w:sz w:val="24"/>
        </w:rPr>
        <w:t>”</w:t>
      </w:r>
      <w:r>
        <w:rPr>
          <w:rFonts w:ascii="仿宋_GB2312" w:eastAsia="仿宋_GB2312" w:hAnsi="宋体" w:cs="仿宋_GB2312"/>
          <w:sz w:val="24"/>
        </w:rPr>
        <w:t>等。</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6.</w:t>
      </w:r>
      <w:r>
        <w:rPr>
          <w:rFonts w:ascii="仿宋_GB2312" w:eastAsia="仿宋_GB2312" w:hAnsi="宋体" w:cs="仿宋_GB2312"/>
          <w:sz w:val="24"/>
        </w:rPr>
        <w:t>“</w:t>
      </w:r>
      <w:r>
        <w:rPr>
          <w:rFonts w:ascii="仿宋_GB2312" w:eastAsia="仿宋_GB2312" w:hAnsi="宋体" w:cs="仿宋_GB2312"/>
          <w:sz w:val="24"/>
        </w:rPr>
        <w:t>起始执业时间</w:t>
      </w:r>
      <w:r>
        <w:rPr>
          <w:rFonts w:ascii="仿宋_GB2312" w:eastAsia="仿宋_GB2312" w:hAnsi="宋体" w:cs="仿宋_GB2312"/>
          <w:sz w:val="24"/>
        </w:rPr>
        <w:t>”</w:t>
      </w:r>
      <w:r>
        <w:rPr>
          <w:rFonts w:ascii="仿宋_GB2312" w:eastAsia="仿宋_GB2312" w:hAnsi="宋体" w:cs="仿宋_GB2312"/>
          <w:sz w:val="24"/>
        </w:rPr>
        <w:t>，按取得律师执业证书的时间填写至年月，如</w:t>
      </w:r>
      <w:r>
        <w:rPr>
          <w:rFonts w:ascii="仿宋_GB2312" w:eastAsia="仿宋_GB2312" w:hAnsi="宋体" w:cs="仿宋_GB2312"/>
          <w:sz w:val="24"/>
        </w:rPr>
        <w:t>“</w:t>
      </w:r>
      <w:r>
        <w:rPr>
          <w:rFonts w:ascii="Times New Roman" w:eastAsia="仿宋_GB2312" w:hAnsi="Times New Roman"/>
          <w:sz w:val="24"/>
        </w:rPr>
        <w:t>2022</w:t>
      </w:r>
      <w:r>
        <w:rPr>
          <w:rFonts w:ascii="仿宋_GB2312" w:eastAsia="仿宋_GB2312" w:hAnsi="Times New Roman" w:cs="仿宋_GB2312"/>
          <w:sz w:val="24"/>
        </w:rPr>
        <w:t>年</w:t>
      </w:r>
      <w:r>
        <w:rPr>
          <w:rFonts w:ascii="Times New Roman" w:eastAsia="仿宋_GB2312" w:hAnsi="Times New Roman"/>
          <w:sz w:val="24"/>
        </w:rPr>
        <w:t>9</w:t>
      </w:r>
      <w:r>
        <w:rPr>
          <w:rFonts w:ascii="仿宋_GB2312" w:eastAsia="仿宋_GB2312" w:hAnsi="Times New Roman" w:cs="仿宋_GB2312"/>
          <w:sz w:val="24"/>
        </w:rPr>
        <w:t>月</w:t>
      </w:r>
      <w:r>
        <w:rPr>
          <w:rFonts w:ascii="仿宋_GB2312" w:eastAsia="仿宋_GB2312" w:hAnsi="宋体" w:cs="仿宋_GB2312"/>
          <w:sz w:val="24"/>
        </w:rPr>
        <w:t>”</w:t>
      </w:r>
      <w:r>
        <w:rPr>
          <w:rFonts w:ascii="仿宋_GB2312" w:eastAsia="仿宋_GB2312" w:hAnsi="宋体" w:cs="仿宋_GB2312"/>
          <w:sz w:val="24"/>
        </w:rPr>
        <w:t>，非首次执业的，以本次取得律师执业证书的时间为准。</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7.</w:t>
      </w:r>
      <w:r>
        <w:rPr>
          <w:rFonts w:ascii="仿宋_GB2312" w:eastAsia="仿宋_GB2312" w:hAnsi="宋体" w:cs="仿宋_GB2312"/>
          <w:sz w:val="24"/>
        </w:rPr>
        <w:t>“</w:t>
      </w:r>
      <w:r>
        <w:rPr>
          <w:rFonts w:ascii="仿宋_GB2312" w:eastAsia="仿宋_GB2312" w:hAnsi="宋体" w:cs="仿宋_GB2312"/>
          <w:sz w:val="24"/>
        </w:rPr>
        <w:t>执业机构及职务</w:t>
      </w:r>
      <w:r>
        <w:rPr>
          <w:rFonts w:ascii="仿宋_GB2312" w:eastAsia="仿宋_GB2312" w:hAnsi="宋体" w:cs="仿宋_GB2312"/>
          <w:sz w:val="24"/>
        </w:rPr>
        <w:t>”</w:t>
      </w:r>
      <w:r>
        <w:rPr>
          <w:rFonts w:ascii="仿宋_GB2312" w:eastAsia="仿宋_GB2312" w:hAnsi="宋体" w:cs="仿宋_GB2312"/>
          <w:sz w:val="24"/>
        </w:rPr>
        <w:t>，按律师事务所全称和主任、副主任、合伙人或律师填写。</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8.</w:t>
      </w:r>
      <w:r>
        <w:rPr>
          <w:rFonts w:ascii="仿宋_GB2312" w:eastAsia="仿宋_GB2312" w:hAnsi="宋体" w:cs="仿宋_GB2312"/>
          <w:sz w:val="24"/>
        </w:rPr>
        <w:t>“</w:t>
      </w:r>
      <w:r>
        <w:rPr>
          <w:rFonts w:ascii="仿宋_GB2312" w:eastAsia="仿宋_GB2312" w:hAnsi="宋体" w:cs="仿宋_GB2312"/>
          <w:sz w:val="24"/>
        </w:rPr>
        <w:t>律师协会现任职务</w:t>
      </w:r>
      <w:r>
        <w:rPr>
          <w:rFonts w:ascii="仿宋_GB2312" w:eastAsia="仿宋_GB2312" w:hAnsi="宋体" w:cs="仿宋_GB2312"/>
          <w:sz w:val="24"/>
        </w:rPr>
        <w:t>”</w:t>
      </w:r>
      <w:r>
        <w:rPr>
          <w:rFonts w:ascii="仿宋_GB2312" w:eastAsia="仿宋_GB2312" w:hAnsi="宋体" w:cs="仿宋_GB2312"/>
          <w:sz w:val="24"/>
        </w:rPr>
        <w:t>，按各级律师协会会长、副会长、监事长、副监事长，及专业委员会等职务填写，无职务可不填写。</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9.</w:t>
      </w:r>
      <w:r>
        <w:rPr>
          <w:rFonts w:ascii="仿宋_GB2312" w:eastAsia="仿宋_GB2312" w:hAnsi="宋体" w:cs="仿宋_GB2312"/>
          <w:sz w:val="24"/>
        </w:rPr>
        <w:t>“</w:t>
      </w:r>
      <w:r>
        <w:rPr>
          <w:rFonts w:ascii="仿宋_GB2312" w:eastAsia="仿宋_GB2312" w:hAnsi="宋体" w:cs="仿宋_GB2312"/>
          <w:sz w:val="24"/>
        </w:rPr>
        <w:t>拟加入专业委员会</w:t>
      </w:r>
      <w:r>
        <w:rPr>
          <w:rFonts w:ascii="仿宋_GB2312" w:eastAsia="仿宋_GB2312" w:hAnsi="宋体" w:cs="仿宋_GB2312"/>
          <w:sz w:val="24"/>
        </w:rPr>
        <w:t>”</w:t>
      </w:r>
      <w:r>
        <w:rPr>
          <w:rFonts w:ascii="仿宋_GB2312" w:eastAsia="仿宋_GB2312" w:hAnsi="宋体" w:cs="仿宋_GB2312"/>
          <w:sz w:val="24"/>
        </w:rPr>
        <w:t>，要写明拟加入委员会名称。</w:t>
      </w:r>
    </w:p>
    <w:p w:rsidR="003E3B8D" w:rsidRDefault="003E3B8D" w:rsidP="003E3B8D">
      <w:pPr>
        <w:autoSpaceDE w:val="0"/>
        <w:spacing w:line="460" w:lineRule="exact"/>
        <w:ind w:firstLineChars="200" w:firstLine="480"/>
        <w:rPr>
          <w:rFonts w:ascii="Times New Roman" w:eastAsia="仿宋_GB2312" w:hAnsi="Times New Roman"/>
          <w:sz w:val="24"/>
        </w:rPr>
      </w:pPr>
      <w:r>
        <w:rPr>
          <w:rFonts w:ascii="Times New Roman" w:eastAsia="仿宋_GB2312" w:hAnsi="Times New Roman"/>
          <w:sz w:val="24"/>
        </w:rPr>
        <w:t>10.</w:t>
      </w:r>
      <w:r>
        <w:rPr>
          <w:rFonts w:ascii="仿宋_GB2312" w:eastAsia="仿宋_GB2312" w:hAnsi="Times New Roman" w:cs="仿宋_GB2312"/>
          <w:sz w:val="24"/>
        </w:rPr>
        <w:t>“</w:t>
      </w:r>
      <w:r>
        <w:rPr>
          <w:rFonts w:ascii="仿宋_GB2312" w:eastAsia="仿宋_GB2312" w:hAnsi="Times New Roman" w:cs="仿宋_GB2312"/>
          <w:sz w:val="24"/>
        </w:rPr>
        <w:t>拟报名职务候选人</w:t>
      </w:r>
      <w:r>
        <w:rPr>
          <w:rFonts w:ascii="仿宋_GB2312" w:eastAsia="仿宋_GB2312" w:hAnsi="Times New Roman" w:cs="仿宋_GB2312"/>
          <w:sz w:val="24"/>
        </w:rPr>
        <w:t>”</w:t>
      </w:r>
      <w:r>
        <w:rPr>
          <w:rFonts w:ascii="仿宋_GB2312" w:eastAsia="仿宋_GB2312" w:hAnsi="Times New Roman" w:cs="仿宋_GB2312"/>
          <w:sz w:val="24"/>
        </w:rPr>
        <w:t>，要在</w:t>
      </w:r>
      <w:r>
        <w:rPr>
          <w:rFonts w:ascii="仿宋_GB2312" w:eastAsia="仿宋_GB2312" w:hAnsi="Times New Roman" w:cs="仿宋_GB2312"/>
          <w:sz w:val="24"/>
        </w:rPr>
        <w:t>“</w:t>
      </w:r>
      <w:r>
        <w:rPr>
          <w:rFonts w:ascii="仿宋_GB2312" w:eastAsia="仿宋_GB2312" w:hAnsi="Times New Roman" w:cs="仿宋_GB2312"/>
          <w:sz w:val="24"/>
        </w:rPr>
        <w:t>主任</w:t>
      </w:r>
      <w:r>
        <w:rPr>
          <w:rFonts w:ascii="仿宋_GB2312" w:eastAsia="仿宋_GB2312" w:hAnsi="Times New Roman" w:cs="仿宋_GB2312"/>
          <w:sz w:val="24"/>
        </w:rPr>
        <w:t>”</w:t>
      </w:r>
      <w:r>
        <w:rPr>
          <w:rFonts w:ascii="仿宋_GB2312" w:eastAsia="仿宋_GB2312" w:hAnsi="Times New Roman" w:cs="仿宋_GB2312"/>
          <w:sz w:val="24"/>
        </w:rPr>
        <w:t>、</w:t>
      </w:r>
      <w:r>
        <w:rPr>
          <w:rFonts w:ascii="仿宋_GB2312" w:eastAsia="仿宋_GB2312" w:hAnsi="Times New Roman" w:cs="仿宋_GB2312"/>
          <w:sz w:val="24"/>
        </w:rPr>
        <w:t>“</w:t>
      </w:r>
      <w:r>
        <w:rPr>
          <w:rFonts w:ascii="仿宋_GB2312" w:eastAsia="仿宋_GB2312" w:hAnsi="Times New Roman" w:cs="仿宋_GB2312"/>
          <w:sz w:val="24"/>
        </w:rPr>
        <w:t>副主任</w:t>
      </w:r>
      <w:r>
        <w:rPr>
          <w:rFonts w:ascii="仿宋_GB2312" w:eastAsia="仿宋_GB2312" w:hAnsi="Times New Roman" w:cs="仿宋_GB2312"/>
          <w:sz w:val="24"/>
        </w:rPr>
        <w:t>”</w:t>
      </w:r>
      <w:r>
        <w:rPr>
          <w:rFonts w:ascii="仿宋_GB2312" w:eastAsia="仿宋_GB2312" w:hAnsi="Times New Roman" w:cs="仿宋_GB2312"/>
          <w:sz w:val="24"/>
        </w:rPr>
        <w:t>和</w:t>
      </w:r>
      <w:r>
        <w:rPr>
          <w:rFonts w:ascii="仿宋_GB2312" w:eastAsia="仿宋_GB2312" w:hAnsi="Times New Roman" w:cs="仿宋_GB2312"/>
          <w:sz w:val="24"/>
        </w:rPr>
        <w:t>“</w:t>
      </w:r>
      <w:r>
        <w:rPr>
          <w:rFonts w:ascii="仿宋_GB2312" w:eastAsia="仿宋_GB2312" w:hAnsi="Times New Roman" w:cs="仿宋_GB2312"/>
          <w:sz w:val="24"/>
        </w:rPr>
        <w:t>秘书长</w:t>
      </w:r>
      <w:r>
        <w:rPr>
          <w:rFonts w:ascii="仿宋_GB2312" w:eastAsia="仿宋_GB2312" w:hAnsi="Times New Roman" w:cs="仿宋_GB2312"/>
          <w:sz w:val="24"/>
        </w:rPr>
        <w:t>”</w:t>
      </w:r>
      <w:r>
        <w:rPr>
          <w:rFonts w:ascii="仿宋_GB2312" w:eastAsia="仿宋_GB2312" w:hAnsi="Times New Roman" w:cs="仿宋_GB2312"/>
          <w:sz w:val="24"/>
        </w:rPr>
        <w:t>的选项中选择一项在其后的</w:t>
      </w:r>
      <w:r>
        <w:rPr>
          <w:rFonts w:ascii="仿宋_GB2312" w:eastAsia="仿宋_GB2312" w:hAnsi="Times New Roman" w:cs="仿宋_GB2312"/>
          <w:sz w:val="24"/>
        </w:rPr>
        <w:t>“</w:t>
      </w:r>
      <w:r>
        <w:rPr>
          <w:rFonts w:ascii="Wingdings 2" w:eastAsia="Wingdings 2" w:hAnsi="Wingdings 2" w:cs="Wingdings 2"/>
          <w:sz w:val="24"/>
        </w:rPr>
        <w:t></w:t>
      </w:r>
      <w:r>
        <w:rPr>
          <w:rFonts w:ascii="仿宋_GB2312" w:eastAsia="仿宋_GB2312" w:hAnsi="Times New Roman" w:cs="仿宋_GB2312"/>
          <w:sz w:val="24"/>
        </w:rPr>
        <w:t>”</w:t>
      </w:r>
      <w:r>
        <w:rPr>
          <w:rFonts w:ascii="仿宋_GB2312" w:eastAsia="仿宋_GB2312" w:hAnsi="Times New Roman" w:cs="仿宋_GB2312"/>
          <w:sz w:val="24"/>
        </w:rPr>
        <w:t>中画</w:t>
      </w:r>
      <w:r>
        <w:rPr>
          <w:rFonts w:ascii="仿宋_GB2312" w:eastAsia="仿宋_GB2312" w:hAnsi="Times New Roman" w:cs="仿宋_GB2312"/>
          <w:sz w:val="24"/>
        </w:rPr>
        <w:t>“</w:t>
      </w:r>
      <w:r>
        <w:rPr>
          <w:rFonts w:ascii="Arial" w:eastAsia="仿宋_GB2312" w:hAnsi="Arial" w:cs="Arial"/>
          <w:sz w:val="24"/>
        </w:rPr>
        <w:t>√</w:t>
      </w:r>
      <w:r>
        <w:rPr>
          <w:rFonts w:ascii="仿宋_GB2312" w:eastAsia="仿宋_GB2312" w:hAnsi="Times New Roman" w:cs="仿宋_GB2312"/>
          <w:sz w:val="24"/>
        </w:rPr>
        <w:t>”</w:t>
      </w:r>
      <w:r>
        <w:rPr>
          <w:rFonts w:ascii="仿宋_GB2312" w:eastAsia="仿宋_GB2312" w:hAnsi="Times New Roman" w:cs="仿宋_GB2312"/>
          <w:sz w:val="24"/>
        </w:rPr>
        <w:t>，多画无效。</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11.</w:t>
      </w:r>
      <w:r>
        <w:rPr>
          <w:rFonts w:ascii="仿宋_GB2312" w:eastAsia="仿宋_GB2312" w:hAnsi="宋体" w:cs="仿宋_GB2312"/>
          <w:sz w:val="24"/>
        </w:rPr>
        <w:t>“</w:t>
      </w:r>
      <w:r>
        <w:rPr>
          <w:rFonts w:ascii="仿宋_GB2312" w:eastAsia="仿宋_GB2312" w:hAnsi="宋体" w:cs="仿宋_GB2312"/>
          <w:sz w:val="24"/>
        </w:rPr>
        <w:t>个人简历</w:t>
      </w:r>
      <w:r>
        <w:rPr>
          <w:rFonts w:ascii="仿宋_GB2312" w:eastAsia="仿宋_GB2312" w:hAnsi="宋体" w:cs="仿宋_GB2312"/>
          <w:sz w:val="24"/>
        </w:rPr>
        <w:t>”</w:t>
      </w:r>
      <w:r>
        <w:rPr>
          <w:rFonts w:ascii="仿宋_GB2312" w:eastAsia="仿宋_GB2312" w:hAnsi="宋体" w:cs="仿宋_GB2312"/>
          <w:sz w:val="24"/>
        </w:rPr>
        <w:t>，要从大学开始填起，要连续填写，不能间断。</w:t>
      </w:r>
    </w:p>
    <w:p w:rsidR="003E3B8D" w:rsidRDefault="003E3B8D" w:rsidP="003E3B8D">
      <w:pPr>
        <w:autoSpaceDE w:val="0"/>
        <w:spacing w:line="460" w:lineRule="exact"/>
        <w:ind w:firstLineChars="200" w:firstLine="480"/>
        <w:rPr>
          <w:rFonts w:ascii="Times New Roman" w:eastAsia="仿宋_GB2312" w:hAnsi="Times New Roman"/>
          <w:sz w:val="24"/>
        </w:rPr>
      </w:pPr>
      <w:r>
        <w:rPr>
          <w:rFonts w:ascii="Times New Roman" w:eastAsia="仿宋_GB2312" w:hAnsi="Times New Roman"/>
          <w:sz w:val="24"/>
        </w:rPr>
        <w:t>12.</w:t>
      </w:r>
      <w:r>
        <w:rPr>
          <w:rFonts w:ascii="仿宋_GB2312" w:eastAsia="仿宋_GB2312" w:hAnsi="宋体" w:cs="仿宋_GB2312"/>
          <w:sz w:val="24"/>
        </w:rPr>
        <w:t>“</w:t>
      </w:r>
      <w:r>
        <w:rPr>
          <w:rFonts w:ascii="仿宋_GB2312" w:eastAsia="仿宋_GB2312" w:hAnsi="宋体" w:cs="仿宋_GB2312"/>
          <w:sz w:val="24"/>
        </w:rPr>
        <w:t>主要社会职务</w:t>
      </w:r>
      <w:r>
        <w:rPr>
          <w:rFonts w:ascii="仿宋_GB2312" w:eastAsia="仿宋_GB2312" w:hAnsi="宋体" w:cs="仿宋_GB2312"/>
          <w:sz w:val="24"/>
        </w:rPr>
        <w:t>”</w:t>
      </w:r>
      <w:r>
        <w:rPr>
          <w:rFonts w:ascii="仿宋_GB2312" w:eastAsia="仿宋_GB2312" w:hAnsi="宋体" w:cs="仿宋_GB2312"/>
          <w:sz w:val="24"/>
        </w:rPr>
        <w:t>，选择不超</w:t>
      </w:r>
      <w:r>
        <w:rPr>
          <w:rFonts w:ascii="仿宋_GB2312" w:eastAsia="仿宋_GB2312" w:hAnsi="Times New Roman" w:cs="仿宋_GB2312"/>
          <w:sz w:val="24"/>
        </w:rPr>
        <w:t>过</w:t>
      </w:r>
      <w:r>
        <w:rPr>
          <w:rFonts w:ascii="Times New Roman" w:eastAsia="仿宋_GB2312" w:hAnsi="Times New Roman"/>
          <w:sz w:val="24"/>
        </w:rPr>
        <w:t>5</w:t>
      </w:r>
      <w:r>
        <w:rPr>
          <w:rFonts w:ascii="仿宋_GB2312" w:eastAsia="仿宋_GB2312" w:hAnsi="Times New Roman" w:cs="仿宋_GB2312"/>
          <w:sz w:val="24"/>
        </w:rPr>
        <w:t>个与拟报名专业有关的社会兼职情况填写。</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13.</w:t>
      </w:r>
      <w:r>
        <w:rPr>
          <w:rFonts w:ascii="仿宋_GB2312" w:eastAsia="仿宋_GB2312" w:hAnsi="宋体" w:cs="仿宋_GB2312"/>
          <w:sz w:val="24"/>
        </w:rPr>
        <w:t>“</w:t>
      </w:r>
      <w:r>
        <w:rPr>
          <w:rFonts w:ascii="仿宋_GB2312" w:eastAsia="仿宋_GB2312" w:hAnsi="宋体" w:cs="仿宋_GB2312"/>
          <w:sz w:val="24"/>
        </w:rPr>
        <w:t>表彰奖励情况</w:t>
      </w:r>
      <w:r>
        <w:rPr>
          <w:rFonts w:ascii="仿宋_GB2312" w:eastAsia="仿宋_GB2312" w:hAnsi="宋体" w:cs="仿宋_GB2312"/>
          <w:sz w:val="24"/>
        </w:rPr>
        <w:t>”</w:t>
      </w:r>
      <w:r>
        <w:rPr>
          <w:rFonts w:ascii="仿宋_GB2312" w:eastAsia="仿宋_GB2312" w:hAnsi="宋体" w:cs="仿宋_GB2312"/>
          <w:sz w:val="24"/>
        </w:rPr>
        <w:t>，选择不超</w:t>
      </w:r>
      <w:r>
        <w:rPr>
          <w:rFonts w:ascii="仿宋_GB2312" w:eastAsia="仿宋_GB2312" w:hAnsi="Times New Roman" w:cs="仿宋_GB2312"/>
          <w:sz w:val="24"/>
        </w:rPr>
        <w:t>过</w:t>
      </w:r>
      <w:r>
        <w:rPr>
          <w:rFonts w:ascii="Times New Roman" w:eastAsia="仿宋_GB2312" w:hAnsi="Times New Roman"/>
          <w:sz w:val="24"/>
        </w:rPr>
        <w:t>5</w:t>
      </w:r>
      <w:r>
        <w:rPr>
          <w:rFonts w:ascii="仿宋_GB2312" w:eastAsia="仿宋_GB2312" w:hAnsi="宋体" w:cs="仿宋_GB2312"/>
          <w:sz w:val="24"/>
        </w:rPr>
        <w:t>个</w:t>
      </w:r>
      <w:r>
        <w:rPr>
          <w:rFonts w:ascii="仿宋_GB2312" w:eastAsia="仿宋_GB2312" w:hAnsi="Times New Roman" w:cs="仿宋_GB2312"/>
          <w:sz w:val="24"/>
        </w:rPr>
        <w:t>与拟报名专业有关的</w:t>
      </w:r>
      <w:r>
        <w:rPr>
          <w:rFonts w:ascii="仿宋_GB2312" w:eastAsia="仿宋_GB2312" w:hAnsi="宋体" w:cs="仿宋_GB2312"/>
          <w:sz w:val="24"/>
        </w:rPr>
        <w:t>受到表彰奖励情况填写。</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14.</w:t>
      </w:r>
      <w:r>
        <w:rPr>
          <w:rFonts w:ascii="仿宋_GB2312" w:eastAsia="仿宋_GB2312" w:hAnsi="宋体" w:cs="仿宋_GB2312"/>
          <w:sz w:val="24"/>
        </w:rPr>
        <w:t>“</w:t>
      </w:r>
      <w:r>
        <w:rPr>
          <w:rFonts w:ascii="仿宋_GB2312" w:eastAsia="仿宋_GB2312" w:hAnsi="宋体" w:cs="仿宋_GB2312"/>
          <w:sz w:val="24"/>
        </w:rPr>
        <w:t>主要工作业绩</w:t>
      </w:r>
      <w:r>
        <w:rPr>
          <w:rFonts w:ascii="仿宋_GB2312" w:eastAsia="仿宋_GB2312" w:hAnsi="宋体" w:cs="仿宋_GB2312"/>
          <w:sz w:val="24"/>
        </w:rPr>
        <w:t>”</w:t>
      </w:r>
      <w:r>
        <w:rPr>
          <w:rFonts w:ascii="仿宋_GB2312" w:eastAsia="仿宋_GB2312" w:hAnsi="宋体" w:cs="仿宋_GB2312"/>
          <w:sz w:val="24"/>
        </w:rPr>
        <w:t>，选择本人代理（办理）过的、与拟报名专业有关的、具有代表性的业务情况，不超过</w:t>
      </w:r>
      <w:r>
        <w:rPr>
          <w:rFonts w:ascii="Times New Roman" w:eastAsia="仿宋_GB2312" w:hAnsi="Times New Roman"/>
          <w:sz w:val="24"/>
        </w:rPr>
        <w:t>500</w:t>
      </w:r>
      <w:r>
        <w:rPr>
          <w:rFonts w:ascii="仿宋_GB2312" w:eastAsia="仿宋_GB2312" w:hAnsi="宋体" w:cs="仿宋_GB2312"/>
          <w:sz w:val="24"/>
        </w:rPr>
        <w:t>字。</w:t>
      </w:r>
    </w:p>
    <w:p w:rsidR="003E3B8D" w:rsidRDefault="003E3B8D" w:rsidP="003E3B8D">
      <w:pPr>
        <w:autoSpaceDE w:val="0"/>
        <w:spacing w:line="460" w:lineRule="exact"/>
        <w:ind w:firstLineChars="200" w:firstLine="480"/>
        <w:rPr>
          <w:rFonts w:ascii="仿宋_GB2312" w:eastAsia="仿宋_GB2312" w:hAnsi="宋体"/>
          <w:sz w:val="24"/>
        </w:rPr>
      </w:pPr>
      <w:r>
        <w:rPr>
          <w:rFonts w:ascii="Times New Roman" w:eastAsia="仿宋_GB2312" w:hAnsi="Times New Roman"/>
          <w:sz w:val="24"/>
        </w:rPr>
        <w:t>15.</w:t>
      </w:r>
      <w:r>
        <w:rPr>
          <w:rFonts w:ascii="仿宋_GB2312" w:eastAsia="仿宋_GB2312" w:hAnsi="宋体" w:cs="仿宋_GB2312"/>
          <w:sz w:val="24"/>
        </w:rPr>
        <w:t>“</w:t>
      </w:r>
      <w:r>
        <w:rPr>
          <w:rFonts w:ascii="仿宋_GB2312" w:eastAsia="仿宋_GB2312" w:hAnsi="宋体" w:cs="仿宋_GB2312"/>
          <w:sz w:val="24"/>
        </w:rPr>
        <w:t>主要学术成就</w:t>
      </w:r>
      <w:r>
        <w:rPr>
          <w:rFonts w:ascii="仿宋_GB2312" w:eastAsia="仿宋_GB2312" w:hAnsi="宋体" w:cs="仿宋_GB2312"/>
          <w:sz w:val="24"/>
        </w:rPr>
        <w:t>”</w:t>
      </w:r>
      <w:r>
        <w:rPr>
          <w:rFonts w:ascii="仿宋_GB2312" w:eastAsia="仿宋_GB2312" w:hAnsi="宋体" w:cs="仿宋_GB2312"/>
          <w:sz w:val="24"/>
        </w:rPr>
        <w:t>，至多选择</w:t>
      </w:r>
      <w:r>
        <w:rPr>
          <w:rFonts w:ascii="Times New Roman" w:eastAsia="仿宋_GB2312" w:hAnsi="Times New Roman"/>
          <w:sz w:val="24"/>
        </w:rPr>
        <w:t>5</w:t>
      </w:r>
      <w:r>
        <w:rPr>
          <w:rFonts w:ascii="仿宋_GB2312" w:eastAsia="仿宋_GB2312" w:hAnsi="Times New Roman" w:cs="仿宋_GB2312"/>
          <w:sz w:val="24"/>
        </w:rPr>
        <w:t>个发表</w:t>
      </w:r>
      <w:r>
        <w:rPr>
          <w:rFonts w:ascii="仿宋_GB2312" w:eastAsia="仿宋_GB2312" w:hAnsi="宋体" w:cs="仿宋_GB2312"/>
          <w:sz w:val="24"/>
        </w:rPr>
        <w:t>在具有刊号的公开发行物上的、与拟报名专业有关的论文或出版的专著。</w:t>
      </w:r>
    </w:p>
    <w:p w:rsidR="003E3B8D" w:rsidRDefault="003E3B8D" w:rsidP="003E3B8D">
      <w:pPr>
        <w:autoSpaceDE w:val="0"/>
        <w:spacing w:line="460" w:lineRule="exact"/>
        <w:ind w:firstLineChars="200" w:firstLine="480"/>
        <w:rPr>
          <w:rFonts w:ascii="Times New Roman" w:eastAsia="仿宋_GB2312" w:hAnsi="Times New Roman"/>
          <w:sz w:val="24"/>
        </w:rPr>
      </w:pPr>
      <w:r>
        <w:rPr>
          <w:rFonts w:ascii="Times New Roman" w:eastAsia="仿宋_GB2312" w:hAnsi="Times New Roman"/>
          <w:sz w:val="24"/>
        </w:rPr>
        <w:t>16.</w:t>
      </w:r>
      <w:r>
        <w:rPr>
          <w:rFonts w:ascii="仿宋_GB2312" w:eastAsia="仿宋_GB2312" w:hAnsi="宋体" w:cs="仿宋_GB2312"/>
          <w:sz w:val="24"/>
        </w:rPr>
        <w:t>填写登记表同时需提供免冠蓝底正</w:t>
      </w:r>
      <w:r>
        <w:rPr>
          <w:rFonts w:ascii="仿宋_GB2312" w:eastAsia="仿宋_GB2312" w:hAnsi="Times New Roman" w:cs="仿宋_GB2312"/>
          <w:sz w:val="24"/>
        </w:rPr>
        <w:t>装彩色电子版</w:t>
      </w:r>
      <w:r>
        <w:rPr>
          <w:rFonts w:ascii="Times New Roman" w:eastAsia="仿宋_GB2312" w:hAnsi="Times New Roman"/>
          <w:sz w:val="24"/>
        </w:rPr>
        <w:t>2</w:t>
      </w:r>
      <w:r>
        <w:rPr>
          <w:rFonts w:ascii="仿宋_GB2312" w:eastAsia="仿宋_GB2312" w:hAnsi="Times New Roman" w:cs="仿宋_GB2312"/>
          <w:sz w:val="24"/>
        </w:rPr>
        <w:t>寸照片，照片为</w:t>
      </w:r>
      <w:r>
        <w:rPr>
          <w:rFonts w:ascii="Times New Roman" w:eastAsia="仿宋_GB2312" w:hAnsi="Times New Roman"/>
          <w:sz w:val="24"/>
        </w:rPr>
        <w:t>jpg</w:t>
      </w:r>
      <w:r>
        <w:rPr>
          <w:rFonts w:ascii="仿宋_GB2312" w:eastAsia="仿宋_GB2312" w:hAnsi="Times New Roman" w:cs="仿宋_GB2312"/>
          <w:sz w:val="24"/>
        </w:rPr>
        <w:t>格式。为保证显示效果，每张照片的数据量不小于</w:t>
      </w:r>
      <w:r>
        <w:rPr>
          <w:rFonts w:ascii="Times New Roman" w:eastAsia="仿宋_GB2312" w:hAnsi="Times New Roman"/>
          <w:sz w:val="24"/>
        </w:rPr>
        <w:t>100kb</w:t>
      </w:r>
      <w:r>
        <w:rPr>
          <w:rFonts w:ascii="仿宋_GB2312" w:eastAsia="仿宋_GB2312" w:hAnsi="Times New Roman" w:cs="仿宋_GB2312"/>
          <w:sz w:val="24"/>
        </w:rPr>
        <w:t>。</w:t>
      </w:r>
    </w:p>
    <w:p w:rsidR="003E3B8D" w:rsidRDefault="003E3B8D" w:rsidP="003E3B8D">
      <w:pPr>
        <w:autoSpaceDE w:val="0"/>
        <w:spacing w:line="460" w:lineRule="exact"/>
        <w:ind w:firstLineChars="200" w:firstLine="480"/>
        <w:rPr>
          <w:rFonts w:ascii="Times New Roman" w:eastAsia="仿宋_GB2312" w:hAnsi="Times New Roman"/>
          <w:sz w:val="24"/>
        </w:rPr>
      </w:pPr>
      <w:r>
        <w:rPr>
          <w:rFonts w:ascii="Times New Roman" w:eastAsia="仿宋_GB2312" w:hAnsi="Times New Roman"/>
          <w:sz w:val="24"/>
        </w:rPr>
        <w:t>17.</w:t>
      </w:r>
      <w:r>
        <w:rPr>
          <w:rFonts w:ascii="仿宋_GB2312" w:eastAsia="仿宋_GB2312" w:hAnsi="Times New Roman" w:cs="仿宋_GB2312"/>
          <w:sz w:val="24"/>
        </w:rPr>
        <w:t>自荐的律师不用到所在市律师协会签署</w:t>
      </w:r>
      <w:r>
        <w:rPr>
          <w:rFonts w:ascii="仿宋_GB2312" w:eastAsia="仿宋_GB2312" w:hAnsi="Times New Roman" w:cs="仿宋_GB2312"/>
          <w:sz w:val="24"/>
        </w:rPr>
        <w:t>“</w:t>
      </w:r>
      <w:r>
        <w:rPr>
          <w:rFonts w:ascii="仿宋_GB2312" w:eastAsia="仿宋_GB2312" w:hAnsi="Times New Roman" w:cs="仿宋_GB2312"/>
          <w:sz w:val="24"/>
        </w:rPr>
        <w:t>市律师协会推荐意见</w:t>
      </w:r>
      <w:r>
        <w:rPr>
          <w:rFonts w:ascii="仿宋_GB2312" w:eastAsia="仿宋_GB2312" w:hAnsi="Times New Roman" w:cs="仿宋_GB2312"/>
          <w:sz w:val="24"/>
        </w:rPr>
        <w:t>”</w:t>
      </w:r>
      <w:r>
        <w:rPr>
          <w:rFonts w:ascii="仿宋_GB2312" w:eastAsia="仿宋_GB2312" w:hAnsi="Times New Roman" w:cs="仿宋_GB2312"/>
          <w:sz w:val="24"/>
        </w:rPr>
        <w:t>。</w:t>
      </w:r>
    </w:p>
    <w:p w:rsidR="003E3B8D" w:rsidRDefault="003E3B8D" w:rsidP="003E3B8D">
      <w:pPr>
        <w:rPr>
          <w:rFonts w:ascii="仿宋_GB2312" w:eastAsia="仿宋_GB2312" w:hAnsi="宋体"/>
          <w:sz w:val="24"/>
        </w:rPr>
        <w:sectPr w:rsidR="003E3B8D">
          <w:pgSz w:w="11906" w:h="16838"/>
          <w:pgMar w:top="1587" w:right="1587" w:bottom="1587" w:left="1587" w:header="709" w:footer="709" w:gutter="0"/>
          <w:pgNumType w:fmt="numberInDash"/>
          <w:cols w:space="720"/>
          <w:docGrid w:type="lines" w:linePitch="621" w:charSpace="-3276"/>
        </w:sectPr>
      </w:pPr>
    </w:p>
    <w:tbl>
      <w:tblPr>
        <w:tblW w:w="92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2"/>
        <w:gridCol w:w="1008"/>
        <w:gridCol w:w="708"/>
        <w:gridCol w:w="830"/>
        <w:gridCol w:w="782"/>
        <w:gridCol w:w="726"/>
        <w:gridCol w:w="454"/>
        <w:gridCol w:w="1570"/>
        <w:gridCol w:w="880"/>
        <w:gridCol w:w="1488"/>
      </w:tblGrid>
      <w:tr w:rsidR="003E3B8D" w:rsidTr="008F6530">
        <w:trPr>
          <w:trHeight w:val="704"/>
          <w:jc w:val="center"/>
        </w:trPr>
        <w:tc>
          <w:tcPr>
            <w:tcW w:w="782" w:type="dxa"/>
            <w:tcBorders>
              <w:top w:val="single" w:sz="12"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lastRenderedPageBreak/>
              <w:t>姓名</w:t>
            </w:r>
          </w:p>
        </w:tc>
        <w:tc>
          <w:tcPr>
            <w:tcW w:w="1716" w:type="dxa"/>
            <w:gridSpan w:val="2"/>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830" w:type="dxa"/>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性别</w:t>
            </w:r>
          </w:p>
        </w:tc>
        <w:tc>
          <w:tcPr>
            <w:tcW w:w="782" w:type="dxa"/>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1180" w:type="dxa"/>
            <w:gridSpan w:val="2"/>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出生年月</w:t>
            </w:r>
          </w:p>
        </w:tc>
        <w:tc>
          <w:tcPr>
            <w:tcW w:w="1570" w:type="dxa"/>
            <w:tcBorders>
              <w:top w:val="single" w:sz="12"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val="restart"/>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r>
      <w:tr w:rsidR="003E3B8D" w:rsidTr="008F6530">
        <w:trPr>
          <w:trHeight w:val="662"/>
          <w:jc w:val="center"/>
        </w:trPr>
        <w:tc>
          <w:tcPr>
            <w:tcW w:w="782" w:type="dxa"/>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民族</w:t>
            </w:r>
          </w:p>
        </w:tc>
        <w:tc>
          <w:tcPr>
            <w:tcW w:w="1008" w:type="dxa"/>
            <w:tcBorders>
              <w:top w:val="single" w:sz="6" w:space="0" w:color="auto"/>
              <w:left w:val="single" w:sz="6" w:space="0" w:color="auto"/>
              <w:bottom w:val="single" w:sz="6"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708" w:type="dxa"/>
            <w:tcBorders>
              <w:top w:val="single" w:sz="6" w:space="0" w:color="auto"/>
              <w:left w:val="nil"/>
              <w:bottom w:val="single" w:sz="6"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政治面貌</w:t>
            </w:r>
          </w:p>
        </w:tc>
        <w:tc>
          <w:tcPr>
            <w:tcW w:w="1612" w:type="dxa"/>
            <w:gridSpan w:val="2"/>
            <w:tcBorders>
              <w:top w:val="single" w:sz="6" w:space="0" w:color="auto"/>
              <w:left w:val="nil"/>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1180" w:type="dxa"/>
            <w:gridSpan w:val="2"/>
            <w:tcBorders>
              <w:top w:val="single" w:sz="6" w:space="0" w:color="auto"/>
              <w:left w:val="single" w:sz="6" w:space="0" w:color="auto"/>
              <w:bottom w:val="nil"/>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学历</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学位</w:t>
            </w:r>
          </w:p>
        </w:tc>
        <w:tc>
          <w:tcPr>
            <w:tcW w:w="1570"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662"/>
          <w:jc w:val="center"/>
        </w:trPr>
        <w:tc>
          <w:tcPr>
            <w:tcW w:w="782" w:type="dxa"/>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职称</w:t>
            </w:r>
          </w:p>
        </w:tc>
        <w:tc>
          <w:tcPr>
            <w:tcW w:w="1716" w:type="dxa"/>
            <w:gridSpan w:val="2"/>
            <w:tcBorders>
              <w:top w:val="single" w:sz="6" w:space="0" w:color="auto"/>
              <w:left w:val="single" w:sz="6" w:space="0" w:color="auto"/>
              <w:bottom w:val="single" w:sz="6"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792" w:type="dxa"/>
            <w:gridSpan w:val="4"/>
            <w:tcBorders>
              <w:top w:val="single" w:sz="6" w:space="0" w:color="auto"/>
              <w:left w:val="nil"/>
              <w:bottom w:val="nil"/>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起始执业时间</w:t>
            </w:r>
          </w:p>
        </w:tc>
        <w:tc>
          <w:tcPr>
            <w:tcW w:w="1570"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805"/>
          <w:jc w:val="center"/>
        </w:trPr>
        <w:tc>
          <w:tcPr>
            <w:tcW w:w="2498" w:type="dxa"/>
            <w:gridSpan w:val="3"/>
            <w:tcBorders>
              <w:top w:val="single" w:sz="6" w:space="0" w:color="auto"/>
              <w:left w:val="single" w:sz="12" w:space="0" w:color="auto"/>
              <w:bottom w:val="single" w:sz="4" w:space="0" w:color="auto"/>
              <w:right w:val="single" w:sz="4"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执业机构及职务</w:t>
            </w:r>
          </w:p>
        </w:tc>
        <w:tc>
          <w:tcPr>
            <w:tcW w:w="4362" w:type="dxa"/>
            <w:gridSpan w:val="5"/>
            <w:tcBorders>
              <w:top w:val="single" w:sz="6" w:space="0" w:color="auto"/>
              <w:left w:val="nil"/>
              <w:bottom w:val="single" w:sz="4"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795"/>
          <w:jc w:val="center"/>
        </w:trPr>
        <w:tc>
          <w:tcPr>
            <w:tcW w:w="2498" w:type="dxa"/>
            <w:gridSpan w:val="3"/>
            <w:tcBorders>
              <w:top w:val="single" w:sz="4"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律师协会现任职务</w:t>
            </w:r>
          </w:p>
        </w:tc>
        <w:tc>
          <w:tcPr>
            <w:tcW w:w="4362" w:type="dxa"/>
            <w:gridSpan w:val="5"/>
            <w:tcBorders>
              <w:top w:val="single" w:sz="4"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c>
          <w:tcPr>
            <w:tcW w:w="2368" w:type="dxa"/>
            <w:gridSpan w:val="2"/>
            <w:vMerge/>
            <w:tcBorders>
              <w:top w:val="single" w:sz="12" w:space="0" w:color="auto"/>
              <w:left w:val="single" w:sz="6" w:space="0" w:color="auto"/>
              <w:bottom w:val="single" w:sz="6" w:space="0" w:color="auto"/>
              <w:right w:val="single" w:sz="12" w:space="0" w:color="auto"/>
            </w:tcBorders>
            <w:noWrap/>
            <w:vAlign w:val="center"/>
          </w:tcPr>
          <w:p w:rsidR="003E3B8D" w:rsidRDefault="003E3B8D" w:rsidP="008F6530">
            <w:pPr>
              <w:rPr>
                <w:rFonts w:ascii="Times New Roman" w:hAnsi="Times New Roman"/>
                <w:sz w:val="20"/>
                <w:szCs w:val="20"/>
              </w:rPr>
            </w:pPr>
          </w:p>
        </w:tc>
      </w:tr>
      <w:tr w:rsidR="003E3B8D" w:rsidTr="008F6530">
        <w:trPr>
          <w:trHeight w:val="795"/>
          <w:jc w:val="center"/>
        </w:trPr>
        <w:tc>
          <w:tcPr>
            <w:tcW w:w="2498" w:type="dxa"/>
            <w:gridSpan w:val="3"/>
            <w:tcBorders>
              <w:top w:val="single" w:sz="4"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拟加入专业委员会</w:t>
            </w:r>
          </w:p>
        </w:tc>
        <w:tc>
          <w:tcPr>
            <w:tcW w:w="6730" w:type="dxa"/>
            <w:gridSpan w:val="7"/>
            <w:tcBorders>
              <w:top w:val="single" w:sz="4"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r>
      <w:tr w:rsidR="003E3B8D" w:rsidTr="008F6530">
        <w:trPr>
          <w:trHeight w:val="795"/>
          <w:jc w:val="center"/>
        </w:trPr>
        <w:tc>
          <w:tcPr>
            <w:tcW w:w="2498" w:type="dxa"/>
            <w:gridSpan w:val="3"/>
            <w:tcBorders>
              <w:top w:val="single" w:sz="4"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拟报名职位</w:t>
            </w:r>
          </w:p>
        </w:tc>
        <w:tc>
          <w:tcPr>
            <w:tcW w:w="6730" w:type="dxa"/>
            <w:gridSpan w:val="7"/>
            <w:tcBorders>
              <w:top w:val="single" w:sz="4"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主任</w:t>
            </w:r>
            <w:r>
              <w:rPr>
                <w:rFonts w:ascii="Wingdings 2" w:eastAsia="Wingdings 2" w:hAnsi="Wingdings 2" w:cs="Wingdings 2"/>
                <w:sz w:val="24"/>
              </w:rPr>
              <w:t></w:t>
            </w:r>
            <w:r>
              <w:rPr>
                <w:rFonts w:ascii="仿宋_GB2312" w:eastAsia="仿宋_GB2312" w:hAnsi="宋体" w:cs="仿宋_GB2312"/>
                <w:sz w:val="24"/>
              </w:rPr>
              <w:t xml:space="preserve">    副主任</w:t>
            </w:r>
            <w:r>
              <w:rPr>
                <w:rFonts w:ascii="Wingdings 2" w:eastAsia="Wingdings 2" w:hAnsi="Wingdings 2" w:cs="Wingdings 2"/>
                <w:sz w:val="24"/>
              </w:rPr>
              <w:t></w:t>
            </w:r>
            <w:r>
              <w:rPr>
                <w:rFonts w:ascii="仿宋_GB2312" w:eastAsia="仿宋_GB2312" w:hAnsi="宋体" w:cs="仿宋_GB2312"/>
                <w:sz w:val="24"/>
              </w:rPr>
              <w:t xml:space="preserve">   秘书长</w:t>
            </w:r>
            <w:r>
              <w:rPr>
                <w:rFonts w:ascii="Wingdings 2" w:eastAsia="Wingdings 2" w:hAnsi="Wingdings 2" w:cs="Wingdings 2"/>
                <w:sz w:val="24"/>
              </w:rPr>
              <w:t></w:t>
            </w:r>
            <w:r>
              <w:rPr>
                <w:rFonts w:ascii="仿宋_GB2312" w:eastAsia="仿宋_GB2312" w:hAnsi="宋体" w:cs="仿宋_GB2312"/>
                <w:sz w:val="24"/>
              </w:rPr>
              <w:t xml:space="preserve">   委员</w:t>
            </w:r>
            <w:r>
              <w:rPr>
                <w:rFonts w:ascii="Wingdings 2" w:eastAsia="Wingdings 2" w:hAnsi="Wingdings 2" w:cs="Wingdings 2"/>
                <w:sz w:val="24"/>
              </w:rPr>
              <w:t></w:t>
            </w:r>
          </w:p>
        </w:tc>
      </w:tr>
      <w:tr w:rsidR="003E3B8D" w:rsidTr="008F6530">
        <w:trPr>
          <w:cantSplit/>
          <w:trHeight w:val="725"/>
          <w:jc w:val="center"/>
        </w:trPr>
        <w:tc>
          <w:tcPr>
            <w:tcW w:w="782" w:type="dxa"/>
            <w:vMerge w:val="restart"/>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r>
              <w:rPr>
                <w:rFonts w:ascii="仿宋_GB2312" w:eastAsia="仿宋_GB2312" w:hAnsi="宋体" w:cs="仿宋_GB2312"/>
                <w:sz w:val="24"/>
              </w:rPr>
              <w:t>联系</w:t>
            </w:r>
          </w:p>
          <w:p w:rsidR="003E3B8D" w:rsidRDefault="003E3B8D" w:rsidP="008F6530">
            <w:pPr>
              <w:autoSpaceDE w:val="0"/>
              <w:adjustRightInd w:val="0"/>
              <w:snapToGrid w:val="0"/>
              <w:spacing w:line="320" w:lineRule="exact"/>
              <w:jc w:val="left"/>
              <w:rPr>
                <w:rFonts w:ascii="仿宋_GB2312" w:eastAsia="仿宋_GB2312" w:hAnsi="宋体"/>
                <w:sz w:val="24"/>
              </w:rPr>
            </w:pPr>
            <w:r>
              <w:rPr>
                <w:rFonts w:ascii="仿宋_GB2312" w:eastAsia="仿宋_GB2312" w:hAnsi="宋体" w:cs="仿宋_GB2312"/>
                <w:sz w:val="24"/>
              </w:rPr>
              <w:t>方式</w:t>
            </w:r>
          </w:p>
        </w:tc>
        <w:tc>
          <w:tcPr>
            <w:tcW w:w="1008"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通信</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地址</w:t>
            </w:r>
          </w:p>
        </w:tc>
        <w:tc>
          <w:tcPr>
            <w:tcW w:w="5070" w:type="dxa"/>
            <w:gridSpan w:val="6"/>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邮编</w:t>
            </w: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r>
      <w:tr w:rsidR="003E3B8D" w:rsidTr="008F6530">
        <w:trPr>
          <w:cantSplit/>
          <w:trHeight w:val="662"/>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联系</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电话</w:t>
            </w:r>
          </w:p>
        </w:tc>
        <w:tc>
          <w:tcPr>
            <w:tcW w:w="2320"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left"/>
              <w:rPr>
                <w:rFonts w:ascii="仿宋_GB2312" w:eastAsia="仿宋_GB2312" w:hAnsi="宋体"/>
                <w:sz w:val="24"/>
              </w:rPr>
            </w:pPr>
          </w:p>
        </w:tc>
        <w:tc>
          <w:tcPr>
            <w:tcW w:w="726" w:type="dxa"/>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电子</w:t>
            </w:r>
          </w:p>
          <w:p w:rsidR="003E3B8D" w:rsidRDefault="003E3B8D" w:rsidP="008F6530">
            <w:pPr>
              <w:autoSpaceDE w:val="0"/>
              <w:adjustRightInd w:val="0"/>
              <w:snapToGrid w:val="0"/>
              <w:spacing w:line="320" w:lineRule="exact"/>
              <w:jc w:val="center"/>
              <w:rPr>
                <w:rFonts w:ascii="仿宋_GB2312" w:eastAsia="仿宋_GB2312" w:hAnsi="宋体"/>
                <w:sz w:val="24"/>
              </w:rPr>
            </w:pPr>
            <w:r>
              <w:rPr>
                <w:rFonts w:ascii="仿宋_GB2312" w:eastAsia="仿宋_GB2312" w:hAnsi="宋体" w:cs="仿宋_GB2312"/>
                <w:sz w:val="24"/>
              </w:rPr>
              <w:t>邮箱</w:t>
            </w:r>
          </w:p>
        </w:tc>
        <w:tc>
          <w:tcPr>
            <w:tcW w:w="4392" w:type="dxa"/>
            <w:gridSpan w:val="4"/>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320" w:lineRule="exact"/>
              <w:jc w:val="center"/>
              <w:rPr>
                <w:rFonts w:ascii="仿宋_GB2312" w:eastAsia="仿宋_GB2312" w:hAnsi="宋体"/>
                <w:sz w:val="24"/>
              </w:rPr>
            </w:pPr>
          </w:p>
        </w:tc>
      </w:tr>
      <w:tr w:rsidR="003E3B8D" w:rsidTr="008F6530">
        <w:trPr>
          <w:cantSplit/>
          <w:trHeight w:val="530"/>
          <w:jc w:val="center"/>
        </w:trPr>
        <w:tc>
          <w:tcPr>
            <w:tcW w:w="782" w:type="dxa"/>
            <w:vMerge w:val="restart"/>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500" w:lineRule="exact"/>
              <w:ind w:left="113" w:right="113"/>
              <w:jc w:val="center"/>
              <w:rPr>
                <w:rFonts w:ascii="仿宋_GB2312" w:eastAsia="仿宋_GB2312" w:hAnsi="宋体"/>
                <w:sz w:val="24"/>
              </w:rPr>
            </w:pPr>
            <w:r>
              <w:rPr>
                <w:rFonts w:ascii="仿宋_GB2312" w:eastAsia="仿宋_GB2312" w:hAnsi="宋体" w:cs="仿宋_GB2312"/>
                <w:sz w:val="24"/>
              </w:rPr>
              <w:t>个</w:t>
            </w:r>
            <w:r>
              <w:rPr>
                <w:rFonts w:ascii="仿宋_GB2312" w:eastAsia="仿宋_GB2312" w:hAnsi="宋体"/>
                <w:sz w:val="24"/>
              </w:rPr>
              <w:t xml:space="preserve"> </w:t>
            </w:r>
            <w:r>
              <w:rPr>
                <w:rFonts w:ascii="仿宋_GB2312" w:eastAsia="仿宋_GB2312" w:hAnsi="宋体" w:cs="仿宋_GB2312"/>
                <w:sz w:val="24"/>
              </w:rPr>
              <w:t>人</w:t>
            </w:r>
            <w:r>
              <w:rPr>
                <w:rFonts w:ascii="仿宋_GB2312" w:eastAsia="仿宋_GB2312" w:hAnsi="宋体"/>
                <w:sz w:val="24"/>
              </w:rPr>
              <w:t xml:space="preserve"> </w:t>
            </w:r>
            <w:r>
              <w:rPr>
                <w:rFonts w:ascii="仿宋_GB2312" w:eastAsia="仿宋_GB2312" w:hAnsi="宋体" w:cs="仿宋_GB2312"/>
                <w:sz w:val="24"/>
              </w:rPr>
              <w:t>简</w:t>
            </w:r>
            <w:r>
              <w:rPr>
                <w:rFonts w:ascii="仿宋_GB2312" w:eastAsia="仿宋_GB2312" w:hAnsi="宋体"/>
                <w:sz w:val="24"/>
              </w:rPr>
              <w:t xml:space="preserve"> </w:t>
            </w:r>
            <w:r>
              <w:rPr>
                <w:rFonts w:ascii="仿宋_GB2312" w:eastAsia="仿宋_GB2312" w:hAnsi="宋体" w:cs="仿宋_GB2312"/>
                <w:sz w:val="24"/>
              </w:rPr>
              <w:t>历</w:t>
            </w: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spacing w:line="400" w:lineRule="exact"/>
              <w:jc w:val="center"/>
              <w:rPr>
                <w:rFonts w:ascii="仿宋" w:eastAsia="仿宋" w:hAnsi="仿宋" w:cs="仿宋"/>
                <w:sz w:val="24"/>
              </w:rPr>
            </w:pPr>
            <w:r>
              <w:rPr>
                <w:rFonts w:ascii="仿宋" w:eastAsia="仿宋" w:hAnsi="仿宋" w:cs="仿宋" w:hint="eastAsia"/>
                <w:bCs/>
                <w:sz w:val="24"/>
              </w:rPr>
              <w:t>起止时间</w:t>
            </w: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adjustRightInd w:val="0"/>
              <w:snapToGrid w:val="0"/>
              <w:jc w:val="center"/>
              <w:rPr>
                <w:rFonts w:ascii="仿宋" w:eastAsia="仿宋" w:hAnsi="仿宋" w:cs="仿宋"/>
                <w:sz w:val="24"/>
              </w:rPr>
            </w:pPr>
            <w:r>
              <w:rPr>
                <w:rFonts w:ascii="仿宋" w:eastAsia="仿宋" w:hAnsi="仿宋" w:cs="仿宋" w:hint="eastAsia"/>
                <w:sz w:val="24"/>
              </w:rPr>
              <w:t>工作（学习）单位</w:t>
            </w: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jc w:val="center"/>
              <w:rPr>
                <w:rFonts w:ascii="仿宋" w:eastAsia="仿宋" w:hAnsi="仿宋" w:cs="仿宋"/>
                <w:sz w:val="24"/>
              </w:rPr>
            </w:pPr>
            <w:r>
              <w:rPr>
                <w:rFonts w:ascii="仿宋" w:eastAsia="仿宋" w:hAnsi="仿宋" w:cs="仿宋" w:hint="eastAsia"/>
                <w:sz w:val="24"/>
              </w:rPr>
              <w:t>职务</w:t>
            </w: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2546" w:type="dxa"/>
            <w:gridSpan w:val="3"/>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4412" w:type="dxa"/>
            <w:gridSpan w:val="5"/>
            <w:tcBorders>
              <w:top w:val="single" w:sz="6" w:space="0" w:color="auto"/>
              <w:left w:val="single" w:sz="6" w:space="0" w:color="auto"/>
              <w:bottom w:val="single" w:sz="6" w:space="0" w:color="auto"/>
              <w:right w:val="single" w:sz="6"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c>
          <w:tcPr>
            <w:tcW w:w="1488" w:type="dxa"/>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val="restart"/>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500" w:lineRule="exact"/>
              <w:ind w:left="113" w:right="113"/>
              <w:jc w:val="center"/>
              <w:rPr>
                <w:rFonts w:ascii="仿宋_GB2312" w:eastAsia="仿宋_GB2312" w:hAnsi="宋体"/>
                <w:sz w:val="24"/>
              </w:rPr>
            </w:pPr>
            <w:r>
              <w:rPr>
                <w:rFonts w:ascii="仿宋_GB2312" w:eastAsia="仿宋_GB2312" w:hAnsi="宋体" w:cs="仿宋_GB2312"/>
                <w:sz w:val="24"/>
              </w:rPr>
              <w:t>主要社会职务</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530"/>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33"/>
          <w:jc w:val="center"/>
        </w:trPr>
        <w:tc>
          <w:tcPr>
            <w:tcW w:w="782" w:type="dxa"/>
            <w:vMerge w:val="restart"/>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lastRenderedPageBreak/>
              <w:t>表彰奖励情况</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3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3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3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33"/>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581"/>
          <w:jc w:val="center"/>
        </w:trPr>
        <w:tc>
          <w:tcPr>
            <w:tcW w:w="782" w:type="dxa"/>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主要工作业绩</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adjustRightInd w:val="0"/>
              <w:snapToGrid w:val="0"/>
              <w:spacing w:line="500" w:lineRule="exact"/>
              <w:jc w:val="left"/>
              <w:rPr>
                <w:rFonts w:ascii="仿宋_GB2312" w:eastAsia="仿宋_GB2312" w:hAnsi="宋体"/>
                <w:sz w:val="24"/>
              </w:rPr>
            </w:pPr>
          </w:p>
        </w:tc>
      </w:tr>
      <w:tr w:rsidR="003E3B8D" w:rsidTr="008F6530">
        <w:trPr>
          <w:cantSplit/>
          <w:trHeight w:val="487"/>
          <w:jc w:val="center"/>
        </w:trPr>
        <w:tc>
          <w:tcPr>
            <w:tcW w:w="782" w:type="dxa"/>
            <w:vMerge w:val="restart"/>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主要学术成果</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87"/>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87"/>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87"/>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487"/>
          <w:jc w:val="center"/>
        </w:trPr>
        <w:tc>
          <w:tcPr>
            <w:tcW w:w="782" w:type="dxa"/>
            <w:vMerge/>
            <w:tcBorders>
              <w:top w:val="single" w:sz="6" w:space="0" w:color="auto"/>
              <w:left w:val="single" w:sz="12" w:space="0" w:color="auto"/>
              <w:bottom w:val="single" w:sz="6" w:space="0" w:color="auto"/>
              <w:right w:val="single" w:sz="6" w:space="0" w:color="auto"/>
            </w:tcBorders>
            <w:noWrap/>
            <w:vAlign w:val="center"/>
          </w:tcPr>
          <w:p w:rsidR="003E3B8D" w:rsidRDefault="003E3B8D" w:rsidP="008F6530">
            <w:pPr>
              <w:rPr>
                <w:rFonts w:ascii="Times New Roman" w:hAnsi="Times New Roman"/>
                <w:sz w:val="20"/>
                <w:szCs w:val="20"/>
              </w:rPr>
            </w:pP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tc>
      </w:tr>
      <w:tr w:rsidR="003E3B8D" w:rsidTr="008F6530">
        <w:trPr>
          <w:cantSplit/>
          <w:trHeight w:val="2307"/>
          <w:jc w:val="center"/>
        </w:trPr>
        <w:tc>
          <w:tcPr>
            <w:tcW w:w="782" w:type="dxa"/>
            <w:tcBorders>
              <w:top w:val="single" w:sz="6" w:space="0" w:color="auto"/>
              <w:left w:val="single" w:sz="12" w:space="0" w:color="auto"/>
              <w:bottom w:val="single" w:sz="6" w:space="0" w:color="auto"/>
              <w:right w:val="single" w:sz="6" w:space="0" w:color="auto"/>
            </w:tcBorders>
            <w:noWrap/>
            <w:textDirection w:val="tbRlV"/>
            <w:vAlign w:val="center"/>
          </w:tcPr>
          <w:p w:rsidR="003E3B8D" w:rsidRDefault="003E3B8D" w:rsidP="008F6530">
            <w:pPr>
              <w:autoSpaceDE w:val="0"/>
              <w:spacing w:line="400" w:lineRule="exact"/>
              <w:ind w:left="113" w:right="113"/>
              <w:jc w:val="center"/>
              <w:rPr>
                <w:rFonts w:ascii="仿宋_GB2312" w:eastAsia="仿宋_GB2312" w:hAnsi="宋体"/>
                <w:sz w:val="24"/>
              </w:rPr>
            </w:pPr>
            <w:r>
              <w:rPr>
                <w:rFonts w:ascii="仿宋_GB2312" w:eastAsia="仿宋_GB2312" w:hAnsi="宋体" w:cs="仿宋_GB2312"/>
                <w:sz w:val="24"/>
              </w:rPr>
              <w:t>市律师协会推荐意见</w:t>
            </w:r>
          </w:p>
        </w:tc>
        <w:tc>
          <w:tcPr>
            <w:tcW w:w="8446" w:type="dxa"/>
            <w:gridSpan w:val="9"/>
            <w:tcBorders>
              <w:top w:val="single" w:sz="6" w:space="0" w:color="auto"/>
              <w:left w:val="single" w:sz="6" w:space="0" w:color="auto"/>
              <w:bottom w:val="single" w:sz="6" w:space="0" w:color="auto"/>
              <w:right w:val="single" w:sz="12" w:space="0" w:color="auto"/>
            </w:tcBorders>
            <w:noWrap/>
            <w:vAlign w:val="center"/>
          </w:tcPr>
          <w:p w:rsidR="003E3B8D" w:rsidRDefault="003E3B8D" w:rsidP="008F6530">
            <w:pPr>
              <w:autoSpaceDE w:val="0"/>
              <w:spacing w:line="400" w:lineRule="exact"/>
              <w:jc w:val="center"/>
              <w:rPr>
                <w:rFonts w:ascii="仿宋_GB2312" w:eastAsia="仿宋_GB2312" w:hAnsi="宋体"/>
                <w:sz w:val="24"/>
              </w:rPr>
            </w:pPr>
          </w:p>
          <w:p w:rsidR="003E3B8D" w:rsidRDefault="003E3B8D" w:rsidP="008F6530">
            <w:pPr>
              <w:autoSpaceDE w:val="0"/>
              <w:spacing w:line="400" w:lineRule="exact"/>
              <w:jc w:val="center"/>
              <w:rPr>
                <w:rFonts w:ascii="仿宋_GB2312" w:eastAsia="仿宋_GB2312" w:hAnsi="宋体"/>
                <w:sz w:val="24"/>
              </w:rPr>
            </w:pPr>
          </w:p>
          <w:p w:rsidR="003E3B8D" w:rsidRDefault="003E3B8D" w:rsidP="008F6530">
            <w:pPr>
              <w:autoSpaceDE w:val="0"/>
              <w:spacing w:line="400" w:lineRule="exact"/>
              <w:ind w:leftChars="3100" w:left="6014"/>
              <w:jc w:val="center"/>
              <w:rPr>
                <w:rFonts w:ascii="仿宋_GB2312" w:eastAsia="仿宋_GB2312" w:hAnsi="宋体"/>
                <w:sz w:val="24"/>
              </w:rPr>
            </w:pPr>
            <w:r>
              <w:rPr>
                <w:rFonts w:ascii="仿宋_GB2312" w:eastAsia="仿宋_GB2312" w:hAnsi="宋体" w:cs="仿宋_GB2312"/>
                <w:sz w:val="24"/>
              </w:rPr>
              <w:t>（盖章）</w:t>
            </w:r>
          </w:p>
          <w:p w:rsidR="003E3B8D" w:rsidRDefault="003E3B8D" w:rsidP="008F6530">
            <w:pPr>
              <w:autoSpaceDE w:val="0"/>
              <w:spacing w:line="400" w:lineRule="exact"/>
              <w:ind w:leftChars="3100" w:left="6014"/>
              <w:jc w:val="center"/>
              <w:rPr>
                <w:rFonts w:ascii="仿宋_GB2312" w:eastAsia="仿宋_GB2312" w:hAnsi="宋体"/>
                <w:sz w:val="24"/>
              </w:rPr>
            </w:pPr>
            <w:r>
              <w:rPr>
                <w:rFonts w:ascii="仿宋_GB2312" w:eastAsia="仿宋_GB2312" w:hAnsi="宋体" w:cs="仿宋_GB2312"/>
                <w:sz w:val="24"/>
              </w:rPr>
              <w:t>年</w:t>
            </w:r>
            <w:r>
              <w:rPr>
                <w:rFonts w:ascii="仿宋_GB2312" w:eastAsia="仿宋_GB2312" w:hAnsi="宋体"/>
                <w:sz w:val="24"/>
              </w:rPr>
              <w:t xml:space="preserve"> </w:t>
            </w:r>
            <w:r>
              <w:rPr>
                <w:rFonts w:ascii="仿宋_GB2312" w:eastAsia="仿宋_GB2312" w:hAnsi="宋体" w:cs="仿宋_GB2312"/>
                <w:sz w:val="24"/>
              </w:rPr>
              <w:t xml:space="preserve"> 月</w:t>
            </w:r>
            <w:r>
              <w:rPr>
                <w:rFonts w:ascii="仿宋_GB2312" w:eastAsia="仿宋_GB2312" w:hAnsi="宋体"/>
                <w:sz w:val="24"/>
              </w:rPr>
              <w:t xml:space="preserve"> </w:t>
            </w:r>
            <w:r>
              <w:rPr>
                <w:rFonts w:ascii="仿宋_GB2312" w:eastAsia="仿宋_GB2312" w:hAnsi="宋体" w:cs="仿宋_GB2312"/>
                <w:sz w:val="24"/>
              </w:rPr>
              <w:t xml:space="preserve"> 日</w:t>
            </w:r>
          </w:p>
        </w:tc>
      </w:tr>
      <w:tr w:rsidR="003E3B8D" w:rsidTr="008F6530">
        <w:trPr>
          <w:cantSplit/>
          <w:trHeight w:val="1737"/>
          <w:jc w:val="center"/>
        </w:trPr>
        <w:tc>
          <w:tcPr>
            <w:tcW w:w="782" w:type="dxa"/>
            <w:tcBorders>
              <w:top w:val="single" w:sz="6" w:space="0" w:color="auto"/>
              <w:left w:val="single" w:sz="12" w:space="0" w:color="auto"/>
              <w:bottom w:val="single" w:sz="12" w:space="0" w:color="auto"/>
              <w:right w:val="single" w:sz="6" w:space="0" w:color="auto"/>
            </w:tcBorders>
            <w:noWrap/>
            <w:textDirection w:val="tbRlV"/>
            <w:vAlign w:val="center"/>
          </w:tcPr>
          <w:p w:rsidR="003E3B8D" w:rsidRDefault="003E3B8D" w:rsidP="008F6530">
            <w:pPr>
              <w:autoSpaceDE w:val="0"/>
              <w:adjustRightInd w:val="0"/>
              <w:snapToGrid w:val="0"/>
              <w:spacing w:line="360" w:lineRule="exact"/>
              <w:ind w:left="113" w:right="113"/>
              <w:jc w:val="center"/>
              <w:rPr>
                <w:rFonts w:ascii="仿宋_GB2312" w:eastAsia="仿宋_GB2312" w:hAnsi="宋体"/>
                <w:sz w:val="24"/>
              </w:rPr>
            </w:pPr>
            <w:r>
              <w:rPr>
                <w:rFonts w:ascii="仿宋_GB2312" w:eastAsia="仿宋_GB2312" w:hAnsi="宋体" w:cs="仿宋_GB2312"/>
                <w:sz w:val="24"/>
              </w:rPr>
              <w:t>是否同意专业委员会间调剂</w:t>
            </w:r>
          </w:p>
        </w:tc>
        <w:tc>
          <w:tcPr>
            <w:tcW w:w="8446" w:type="dxa"/>
            <w:gridSpan w:val="9"/>
            <w:tcBorders>
              <w:top w:val="single" w:sz="6" w:space="0" w:color="auto"/>
              <w:left w:val="single" w:sz="6" w:space="0" w:color="auto"/>
              <w:bottom w:val="single" w:sz="12" w:space="0" w:color="auto"/>
              <w:right w:val="single" w:sz="12" w:space="0" w:color="auto"/>
            </w:tcBorders>
            <w:noWrap/>
          </w:tcPr>
          <w:p w:rsidR="003E3B8D" w:rsidRDefault="003E3B8D" w:rsidP="008F6530">
            <w:pPr>
              <w:autoSpaceDE w:val="0"/>
              <w:adjustRightInd w:val="0"/>
              <w:snapToGrid w:val="0"/>
              <w:spacing w:line="500" w:lineRule="exact"/>
              <w:rPr>
                <w:rFonts w:ascii="仿宋_GB2312" w:eastAsia="仿宋_GB2312" w:hAnsi="宋体"/>
                <w:sz w:val="24"/>
              </w:rPr>
            </w:pPr>
          </w:p>
          <w:p w:rsidR="003E3B8D" w:rsidRDefault="003E3B8D" w:rsidP="008F6530">
            <w:pPr>
              <w:autoSpaceDE w:val="0"/>
              <w:adjustRightInd w:val="0"/>
              <w:snapToGrid w:val="0"/>
              <w:spacing w:line="500" w:lineRule="exact"/>
              <w:rPr>
                <w:rFonts w:ascii="仿宋_GB2312" w:eastAsia="仿宋_GB2312" w:hAnsi="宋体"/>
                <w:sz w:val="24"/>
              </w:rPr>
            </w:pPr>
            <w:r>
              <w:rPr>
                <w:rFonts w:ascii="仿宋_GB2312" w:eastAsia="仿宋_GB2312" w:hAnsi="宋体" w:cs="仿宋_GB2312"/>
                <w:sz w:val="24"/>
              </w:rPr>
              <w:t xml:space="preserve">                                           本人签字：</w:t>
            </w:r>
          </w:p>
          <w:p w:rsidR="003E3B8D" w:rsidRDefault="003E3B8D" w:rsidP="008F6530">
            <w:pPr>
              <w:autoSpaceDE w:val="0"/>
              <w:adjustRightInd w:val="0"/>
              <w:snapToGrid w:val="0"/>
              <w:spacing w:line="500" w:lineRule="exact"/>
              <w:rPr>
                <w:rFonts w:ascii="仿宋_GB2312" w:eastAsia="仿宋_GB2312" w:hAnsi="宋体"/>
                <w:sz w:val="24"/>
              </w:rPr>
            </w:pPr>
            <w:r>
              <w:rPr>
                <w:rFonts w:ascii="仿宋_GB2312" w:eastAsia="仿宋_GB2312" w:hAnsi="宋体" w:cs="仿宋_GB2312"/>
                <w:sz w:val="24"/>
              </w:rPr>
              <w:t xml:space="preserve">                                               年</w:t>
            </w:r>
            <w:r>
              <w:rPr>
                <w:rFonts w:ascii="仿宋_GB2312" w:eastAsia="仿宋_GB2312" w:hAnsi="宋体"/>
                <w:sz w:val="24"/>
              </w:rPr>
              <w:t xml:space="preserve"> </w:t>
            </w:r>
            <w:r>
              <w:rPr>
                <w:rFonts w:ascii="仿宋_GB2312" w:eastAsia="仿宋_GB2312" w:hAnsi="宋体" w:cs="仿宋_GB2312"/>
                <w:sz w:val="24"/>
              </w:rPr>
              <w:t xml:space="preserve">  月</w:t>
            </w:r>
            <w:r>
              <w:rPr>
                <w:rFonts w:ascii="仿宋_GB2312" w:eastAsia="仿宋_GB2312" w:hAnsi="宋体"/>
                <w:sz w:val="24"/>
              </w:rPr>
              <w:t xml:space="preserve"> </w:t>
            </w:r>
            <w:r>
              <w:rPr>
                <w:rFonts w:ascii="仿宋_GB2312" w:eastAsia="仿宋_GB2312" w:hAnsi="宋体" w:cs="仿宋_GB2312"/>
                <w:sz w:val="24"/>
              </w:rPr>
              <w:t xml:space="preserve"> 日</w:t>
            </w:r>
          </w:p>
        </w:tc>
      </w:tr>
    </w:tbl>
    <w:p w:rsidR="003E3B8D" w:rsidRDefault="003E3B8D" w:rsidP="003E3B8D">
      <w:pPr>
        <w:autoSpaceDE w:val="0"/>
        <w:adjustRightInd w:val="0"/>
        <w:snapToGrid w:val="0"/>
        <w:rPr>
          <w:rFonts w:ascii="Times New Roman" w:eastAsia="仿宋" w:hAnsi="Times New Roman"/>
          <w:sz w:val="2"/>
          <w:szCs w:val="2"/>
        </w:rPr>
      </w:pPr>
    </w:p>
    <w:p w:rsidR="003E3B8D" w:rsidRDefault="003E3B8D" w:rsidP="003E3B8D">
      <w:pPr>
        <w:adjustRightInd w:val="0"/>
        <w:snapToGrid w:val="0"/>
        <w:rPr>
          <w:sz w:val="2"/>
          <w:szCs w:val="2"/>
        </w:rPr>
      </w:pPr>
    </w:p>
    <w:sectPr w:rsidR="003E3B8D" w:rsidSect="00F65D1C">
      <w:pgSz w:w="11906" w:h="16838"/>
      <w:pgMar w:top="1587" w:right="1587" w:bottom="1587" w:left="1587" w:header="709" w:footer="709" w:gutter="0"/>
      <w:pgNumType w:fmt="numberInDash"/>
      <w:cols w:space="720"/>
      <w:docGrid w:type="linesAndChars" w:linePitch="621" w:charSpace="-32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5DF" w:rsidRDefault="008605DF" w:rsidP="003E3B8D">
      <w:r>
        <w:separator/>
      </w:r>
    </w:p>
  </w:endnote>
  <w:endnote w:type="continuationSeparator" w:id="1">
    <w:p w:rsidR="008605DF" w:rsidRDefault="008605DF" w:rsidP="003E3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8D" w:rsidRDefault="00F65D1C">
    <w:pPr>
      <w:pStyle w:val="a4"/>
    </w:pPr>
    <w:r>
      <w:pict>
        <v:shapetype id="_x0000_t202" coordsize="21600,21600" o:spt="202" path="m,l,21600r21600,l21600,xe">
          <v:stroke joinstyle="miter"/>
          <v:path gradientshapeok="t" o:connecttype="rect"/>
        </v:shapetype>
        <v:shape id="文本框 11" o:spid="_x0000_s1026" type="#_x0000_t202" style="position:absolute;margin-left:199.25pt;margin-top:-15pt;width:24.55pt;height:26pt;z-index:251661312;mso-position-horizontal-relative:margin" filled="f" stroked="f">
          <v:fill o:detectmouseclick="t"/>
          <v:textbox inset="0,0,0,0">
            <w:txbxContent>
              <w:p w:rsidR="003E3B8D" w:rsidRDefault="00F65D1C">
                <w:pPr>
                  <w:pStyle w:val="a4"/>
                  <w:jc w:val="center"/>
                  <w:rPr>
                    <w:rFonts w:ascii="Times New Roman" w:hAnsi="Times New Roman" w:cs="Times New Roman"/>
                    <w:sz w:val="22"/>
                    <w:szCs w:val="22"/>
                  </w:rPr>
                </w:pPr>
                <w:r>
                  <w:rPr>
                    <w:rFonts w:ascii="Times New Roman" w:hAnsi="Times New Roman" w:cs="Times New Roman"/>
                    <w:sz w:val="22"/>
                    <w:szCs w:val="22"/>
                  </w:rPr>
                  <w:fldChar w:fldCharType="begin"/>
                </w:r>
                <w:r w:rsidR="003E3B8D">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A77B30" w:rsidRPr="00A77B30">
                  <w:rPr>
                    <w:rFonts w:ascii="Times New Roman" w:hAnsi="Times New Roman"/>
                    <w:noProof/>
                    <w:sz w:val="22"/>
                    <w:szCs w:val="22"/>
                  </w:rPr>
                  <w:t>- 25 -</w:t>
                </w:r>
                <w:r>
                  <w:rPr>
                    <w:rFonts w:ascii="Times New Roman" w:hAnsi="Times New Roman" w:cs="Times New Roman"/>
                    <w:sz w:val="22"/>
                    <w:szCs w:val="22"/>
                  </w:rPr>
                  <w:fldChar w:fldCharType="end"/>
                </w:r>
              </w:p>
            </w:txbxContent>
          </v:textbox>
          <w10:wrap anchorx="margin"/>
        </v:shape>
      </w:pict>
    </w:r>
    <w:r>
      <w:pict>
        <v:shape id="文本框 5" o:spid="_x0000_s1025"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3E3B8D" w:rsidRDefault="003E3B8D">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5DF" w:rsidRDefault="008605DF" w:rsidP="003E3B8D">
      <w:r>
        <w:separator/>
      </w:r>
    </w:p>
  </w:footnote>
  <w:footnote w:type="continuationSeparator" w:id="1">
    <w:p w:rsidR="008605DF" w:rsidRDefault="008605DF" w:rsidP="003E3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B8D"/>
    <w:rsid w:val="003E3B8D"/>
    <w:rsid w:val="008605DF"/>
    <w:rsid w:val="00A77B30"/>
    <w:rsid w:val="00C96528"/>
    <w:rsid w:val="00F65D1C"/>
    <w:rsid w:val="00FA3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8D"/>
    <w:pPr>
      <w:widowControl w:val="0"/>
      <w:jc w:val="both"/>
    </w:pPr>
    <w:rPr>
      <w:rFonts w:ascii="Calibri" w:eastAsia="宋体" w:hAnsi="Calibri" w:cs="Times New Roman"/>
      <w:szCs w:val="24"/>
    </w:rPr>
  </w:style>
  <w:style w:type="paragraph" w:styleId="3">
    <w:name w:val="heading 3"/>
    <w:basedOn w:val="a"/>
    <w:next w:val="a"/>
    <w:link w:val="3Char"/>
    <w:qFormat/>
    <w:rsid w:val="003E3B8D"/>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B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3B8D"/>
    <w:rPr>
      <w:sz w:val="18"/>
      <w:szCs w:val="18"/>
    </w:rPr>
  </w:style>
  <w:style w:type="paragraph" w:styleId="a4">
    <w:name w:val="footer"/>
    <w:basedOn w:val="a"/>
    <w:link w:val="Char0"/>
    <w:uiPriority w:val="99"/>
    <w:unhideWhenUsed/>
    <w:qFormat/>
    <w:rsid w:val="003E3B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3B8D"/>
    <w:rPr>
      <w:sz w:val="18"/>
      <w:szCs w:val="18"/>
    </w:rPr>
  </w:style>
  <w:style w:type="character" w:customStyle="1" w:styleId="3Char">
    <w:name w:val="标题 3 Char"/>
    <w:basedOn w:val="a0"/>
    <w:link w:val="3"/>
    <w:rsid w:val="003E3B8D"/>
    <w:rPr>
      <w:rFonts w:ascii="宋体" w:eastAsia="宋体" w:hAnsi="宋体" w:cs="Times New Roman"/>
      <w:b/>
      <w:bCs/>
      <w:kern w:val="0"/>
      <w:sz w:val="27"/>
      <w:szCs w:val="27"/>
    </w:rPr>
  </w:style>
  <w:style w:type="paragraph" w:styleId="a5">
    <w:name w:val="Normal (Web)"/>
    <w:basedOn w:val="a"/>
    <w:rsid w:val="003E3B8D"/>
    <w:pPr>
      <w:spacing w:before="100" w:beforeAutospacing="1" w:after="100" w:afterAutospacing="1"/>
      <w:jc w:val="left"/>
    </w:pPr>
    <w:rPr>
      <w:kern w:val="0"/>
      <w:sz w:val="24"/>
    </w:rPr>
  </w:style>
  <w:style w:type="table" w:styleId="a6">
    <w:name w:val="Table Grid"/>
    <w:basedOn w:val="a1"/>
    <w:rsid w:val="003E3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3E3B8D"/>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2023-10-17T08:38:00Z</dcterms:created>
  <dcterms:modified xsi:type="dcterms:W3CDTF">2023-10-17T08:45:00Z</dcterms:modified>
</cp:coreProperties>
</file>